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_GB2312" w:hAnsi="仿宋_GB2312" w:eastAsia="黑体" w:cs="仿宋_GB2312"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jc w:val="lef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2024年亦城优秀人才认定办事指南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《关于做好“人才十条”2.0政策兑现工作的通知》（京开组〔2024〕4号）第一条：人才认定方式及专项奖励。采取“条件备案制、评审认定制、自主认定制、以赛代评制、以投代评制”等多种方式。对满足条件的，报相关会议审议决定后认定为相应层次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2024年</w:t>
      </w:r>
      <w:r>
        <w:rPr>
          <w:rFonts w:hint="eastAsia" w:eastAsia="仿宋_GB2312" w:cs="仿宋_GB2312"/>
          <w:sz w:val="32"/>
          <w:szCs w:val="32"/>
        </w:rPr>
        <w:t>亦城优秀人才认定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（一）人才所在单位（以下简称申报单位）基本条件：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1.遵守国家和北京市有关法律、法规、规章及行业规范；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2.在经开区范围内工商注册、税务登记，属于经开区重点发展的新一代信息技术、高端汽车和新能源汽车、生物技术和大健康、机器人和智能制造四大主导产业或其他战略新兴产业、高端服务业以及总部基地的企业；人才所在单位为事业单位的，应为区属或驻区的教育、卫生、文化、科研等机构。用人单位为其他单位的，应为在区内相关主管部门注册的社会团体，或者在北京市相关部门注册，登记地址在经开区内的社会团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3.不属于北京市新增产业禁止类和限制类行业。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（二）人才基本条件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1.品行端正，遵守国家和地方法律、法规；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2.个人应全职在所在单位工作，签订2年以上劳动合同（聘用协议），且每年在本单位实际工作时间一般应在6个月以上；</w:t>
      </w:r>
      <w:r>
        <w:rPr>
          <w:rFonts w:hint="eastAsia" w:ascii="仿宋_GB2312" w:eastAsia="仿宋_GB2312" w:hAnsiTheme="majorHAnsi" w:cstheme="majorHAnsi"/>
          <w:kern w:val="0"/>
          <w:sz w:val="32"/>
          <w:szCs w:val="32"/>
        </w:rPr>
        <w:t>创业的本人在企业持股比例原则上应不低于30%</w:t>
      </w:r>
      <w:r>
        <w:rPr>
          <w:rFonts w:hint="eastAsia" w:ascii="仿宋_GB2312" w:eastAsia="仿宋_GB2312" w:hAnsiTheme="majorHAnsi" w:cstheme="majorHAnsi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楷体_GB2312" w:eastAsia="楷体_GB2312" w:hAnsiTheme="majorHAnsi" w:cstheme="majorHAnsi"/>
          <w:sz w:val="32"/>
          <w:szCs w:val="32"/>
        </w:rPr>
      </w:pPr>
      <w:r>
        <w:rPr>
          <w:rFonts w:hint="eastAsia" w:ascii="楷体_GB2312" w:eastAsia="楷体_GB2312" w:hAnsiTheme="majorHAnsi" w:cstheme="majorHAnsi"/>
          <w:sz w:val="32"/>
          <w:szCs w:val="32"/>
        </w:rPr>
        <w:t>（三）除基本条件外亦城优秀人才应符合下列条件之一：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1.博士、进站博士后、拥有高级专业技术以上职称的技术人才；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取得硕士及以上学位，</w:t>
      </w:r>
      <w:r>
        <w:rPr>
          <w:rFonts w:hint="eastAsia" w:ascii="仿宋_GB2312" w:hAnsi="黑体" w:eastAsia="仿宋_GB2312" w:cs="仿宋_GB2312"/>
          <w:sz w:val="32"/>
          <w:szCs w:val="32"/>
        </w:rPr>
        <w:t>首次入区并获得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创办企业资助的外籍人才；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黑体" w:eastAsia="仿宋_GB2312" w:cstheme="minorBidi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3.具有高级技师职业资格的技能人才；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4.“中国专利金奖”获奖专利的发明人、获得3项以上（含）发明专利的独立完成人或以第一、第二发明人身份获得6项以上（含）发明专利的主要完成人；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.担任</w:t>
      </w:r>
      <w:r>
        <w:rPr>
          <w:rFonts w:hint="eastAsia" w:eastAsia="仿宋_GB2312"/>
          <w:sz w:val="32"/>
          <w:szCs w:val="32"/>
        </w:rPr>
        <w:t>经开区级技术创新中心</w:t>
      </w:r>
      <w:r>
        <w:rPr>
          <w:rFonts w:hint="eastAsia" w:ascii="仿宋_GB2312" w:hAnsi="黑体" w:eastAsia="仿宋_GB2312"/>
          <w:sz w:val="32"/>
          <w:szCs w:val="32"/>
        </w:rPr>
        <w:t>首席科学家或技术负责人；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6.在经开区重点用人主体目录内单位工作，近三年（2021-2023年）每年缴纳个人所得税超过50万人民币的人才；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7.经经开区HICOOL大赛项目落地评估小组评定符合经开区发展需求的项目主要负责人。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四、支持内容及标准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bCs/>
          <w:color w:val="000000"/>
          <w:kern w:val="0"/>
          <w:sz w:val="32"/>
          <w:szCs w:val="32"/>
        </w:rPr>
        <w:t>设立亦城人才专项奖励资金。</w:t>
      </w:r>
      <w:r>
        <w:rPr>
          <w:rFonts w:hint="eastAsia" w:ascii="仿宋_GB2312" w:eastAsia="仿宋_GB2312" w:hAnsiTheme="majorHAnsi" w:cstheme="majorHAnsi"/>
          <w:sz w:val="32"/>
          <w:szCs w:val="32"/>
        </w:rPr>
        <w:t>符合亦城优秀人才目录条件，全职在经开区工作或创业的，分3年给予每年2.4万元奖励资金。依据进站博士后身份备案的，按照博士后相关政策享受相关补助，不再享受奖励资金。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FF0000"/>
          <w:spacing w:val="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1.</w:t>
      </w:r>
      <w:r>
        <w:rPr>
          <w:rFonts w:ascii="仿宋_GB2312" w:hAnsi="等线" w:eastAsia="仿宋_GB2312" w:cs="仿宋_GB2312"/>
          <w:sz w:val="32"/>
          <w:szCs w:val="32"/>
        </w:rPr>
        <w:t>亦城优秀人才</w:t>
      </w:r>
      <w:r>
        <w:rPr>
          <w:rFonts w:hint="eastAsia" w:ascii="仿宋_GB2312" w:hAnsi="等线" w:eastAsia="仿宋_GB2312" w:cs="仿宋_GB2312"/>
          <w:sz w:val="32"/>
          <w:szCs w:val="32"/>
        </w:rPr>
        <w:t>认定备案</w:t>
      </w:r>
      <w:r>
        <w:rPr>
          <w:rFonts w:ascii="仿宋_GB2312" w:hAnsi="等线" w:eastAsia="仿宋_GB2312" w:cs="仿宋_GB2312"/>
          <w:sz w:val="32"/>
          <w:szCs w:val="32"/>
        </w:rPr>
        <w:t>表，在线填写；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2.</w:t>
      </w:r>
      <w:r>
        <w:rPr>
          <w:rFonts w:ascii="仿宋_GB2312" w:hAnsi="等线" w:eastAsia="仿宋_GB2312" w:cs="仿宋_GB2312"/>
          <w:sz w:val="32"/>
          <w:szCs w:val="32"/>
        </w:rPr>
        <w:t>企业营业执照或事业单位法人证书，</w:t>
      </w:r>
      <w:r>
        <w:rPr>
          <w:rFonts w:hint="eastAsia" w:ascii="仿宋_GB2312" w:hAnsi="等线" w:eastAsia="仿宋_GB2312" w:cs="仿宋_GB2312"/>
          <w:sz w:val="32"/>
          <w:szCs w:val="32"/>
        </w:rPr>
        <w:t>选取电子证照</w:t>
      </w:r>
      <w:r>
        <w:rPr>
          <w:rFonts w:ascii="仿宋_GB2312" w:hAnsi="等线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3.</w:t>
      </w:r>
      <w:r>
        <w:rPr>
          <w:rFonts w:ascii="仿宋_GB2312" w:hAnsi="等线" w:eastAsia="仿宋_GB2312" w:cs="仿宋_GB2312"/>
          <w:sz w:val="32"/>
          <w:szCs w:val="32"/>
        </w:rPr>
        <w:t>承诺书，</w:t>
      </w:r>
      <w:r>
        <w:rPr>
          <w:rFonts w:hint="eastAsia" w:ascii="仿宋_GB2312" w:hAnsi="等线" w:eastAsia="仿宋_GB2312" w:cs="仿宋_GB2312"/>
          <w:sz w:val="32"/>
          <w:szCs w:val="32"/>
        </w:rPr>
        <w:t>下载模板填写，法定代表人</w:t>
      </w:r>
      <w:r>
        <w:rPr>
          <w:rFonts w:ascii="仿宋_GB2312" w:hAnsi="等线" w:eastAsia="仿宋_GB2312" w:cs="仿宋_GB2312"/>
          <w:sz w:val="32"/>
          <w:szCs w:val="32"/>
        </w:rPr>
        <w:t>签字、加盖公章，</w:t>
      </w:r>
      <w:r>
        <w:rPr>
          <w:rFonts w:hint="eastAsia" w:ascii="仿宋_GB2312" w:hAnsi="等线" w:eastAsia="仿宋_GB2312" w:cs="仿宋_GB2312"/>
          <w:sz w:val="32"/>
          <w:szCs w:val="32"/>
        </w:rPr>
        <w:t>彩色扫描</w:t>
      </w:r>
      <w:r>
        <w:rPr>
          <w:rFonts w:ascii="仿宋_GB2312" w:hAnsi="等线" w:eastAsia="仿宋_GB2312" w:cs="仿宋_GB2312"/>
          <w:sz w:val="32"/>
          <w:szCs w:val="32"/>
        </w:rPr>
        <w:t>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4.</w:t>
      </w:r>
      <w:r>
        <w:rPr>
          <w:rFonts w:ascii="仿宋_GB2312" w:hAnsi="等线" w:eastAsia="仿宋_GB2312" w:cs="仿宋_GB2312"/>
          <w:sz w:val="32"/>
          <w:szCs w:val="32"/>
        </w:rPr>
        <w:t>申报单位联系人有效身份证件，</w:t>
      </w:r>
      <w:r>
        <w:rPr>
          <w:rFonts w:hint="eastAsia" w:ascii="仿宋_GB2312" w:hAnsi="等线" w:eastAsia="仿宋_GB2312" w:cs="仿宋_GB2312"/>
          <w:sz w:val="32"/>
          <w:szCs w:val="32"/>
        </w:rPr>
        <w:t>正反面在同一页纸上，原件彩色扫描</w:t>
      </w:r>
      <w:r>
        <w:rPr>
          <w:rFonts w:ascii="仿宋_GB2312" w:hAnsi="等线" w:eastAsia="仿宋_GB2312" w:cs="仿宋_GB2312"/>
          <w:sz w:val="32"/>
          <w:szCs w:val="32"/>
        </w:rPr>
        <w:t>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5.</w:t>
      </w:r>
      <w:r>
        <w:rPr>
          <w:rFonts w:ascii="仿宋_GB2312" w:hAnsi="等线" w:eastAsia="仿宋_GB2312" w:cs="仿宋_GB2312"/>
          <w:sz w:val="32"/>
          <w:szCs w:val="32"/>
        </w:rPr>
        <w:t>申报人有效身份证件，</w:t>
      </w:r>
      <w:r>
        <w:rPr>
          <w:rFonts w:hint="eastAsia" w:ascii="仿宋_GB2312" w:hAnsi="等线" w:eastAsia="仿宋_GB2312" w:cs="仿宋_GB2312"/>
          <w:sz w:val="32"/>
          <w:szCs w:val="32"/>
        </w:rPr>
        <w:t>正反面在同一页纸上，原件彩色扫描</w:t>
      </w:r>
      <w:r>
        <w:rPr>
          <w:rFonts w:ascii="仿宋_GB2312" w:hAnsi="等线" w:eastAsia="仿宋_GB2312" w:cs="仿宋_GB2312"/>
          <w:sz w:val="32"/>
          <w:szCs w:val="32"/>
        </w:rPr>
        <w:t>上传</w:t>
      </w:r>
      <w:r>
        <w:rPr>
          <w:rFonts w:hint="eastAsia" w:ascii="仿宋_GB2312" w:hAnsi="等线" w:eastAsia="仿宋_GB2312" w:cs="仿宋_GB2312"/>
          <w:sz w:val="32"/>
          <w:szCs w:val="32"/>
        </w:rPr>
        <w:t>（</w:t>
      </w:r>
      <w:r>
        <w:rPr>
          <w:rFonts w:ascii="仿宋_GB2312" w:hAnsi="等线" w:eastAsia="仿宋_GB2312" w:cs="仿宋_GB2312"/>
          <w:sz w:val="32"/>
          <w:szCs w:val="32"/>
        </w:rPr>
        <w:t>中国籍申报人提供居民身份证，其中港澳台</w:t>
      </w:r>
      <w:r>
        <w:rPr>
          <w:rFonts w:hint="eastAsia" w:ascii="仿宋_GB2312" w:hAnsi="等线" w:eastAsia="仿宋_GB2312" w:cs="仿宋_GB2312"/>
          <w:sz w:val="32"/>
          <w:szCs w:val="32"/>
        </w:rPr>
        <w:t>申报人</w:t>
      </w:r>
      <w:r>
        <w:rPr>
          <w:rFonts w:ascii="仿宋_GB2312" w:hAnsi="等线" w:eastAsia="仿宋_GB2312" w:cs="仿宋_GB2312"/>
          <w:sz w:val="32"/>
          <w:szCs w:val="32"/>
        </w:rPr>
        <w:t>提供居民居住证；外籍申报人提供护照）；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</w:t>
      </w:r>
      <w:r>
        <w:rPr>
          <w:rFonts w:ascii="仿宋_GB2312" w:hAnsi="等线" w:eastAsia="仿宋_GB2312" w:cs="仿宋_GB2312"/>
          <w:sz w:val="32"/>
          <w:szCs w:val="32"/>
        </w:rPr>
        <w:t>最高学历、学位证书及认证书</w:t>
      </w:r>
      <w:r>
        <w:rPr>
          <w:rFonts w:hint="eastAsia" w:ascii="仿宋_GB2312" w:hAnsi="等线" w:eastAsia="仿宋_GB2312" w:cs="仿宋_GB2312"/>
          <w:sz w:val="32"/>
          <w:szCs w:val="32"/>
        </w:rPr>
        <w:t>，</w:t>
      </w:r>
      <w:r>
        <w:rPr>
          <w:rFonts w:ascii="仿宋_GB2312" w:hAnsi="等线" w:eastAsia="仿宋_GB2312" w:cs="仿宋_GB2312"/>
          <w:sz w:val="32"/>
          <w:szCs w:val="32"/>
        </w:rPr>
        <w:t>国外取得学历须提供教育部留学服务中心出具的</w:t>
      </w:r>
      <w:r>
        <w:rPr>
          <w:rFonts w:hint="eastAsia" w:ascii="仿宋_GB2312" w:hAnsi="等线" w:eastAsia="仿宋_GB2312" w:cs="仿宋_GB2312"/>
          <w:sz w:val="32"/>
          <w:szCs w:val="32"/>
        </w:rPr>
        <w:t>“</w:t>
      </w:r>
      <w:r>
        <w:rPr>
          <w:rFonts w:ascii="仿宋_GB2312" w:hAnsi="等线" w:eastAsia="仿宋_GB2312" w:cs="仿宋_GB2312"/>
          <w:sz w:val="32"/>
          <w:szCs w:val="32"/>
        </w:rPr>
        <w:t>国（境）外学历学位认证书</w:t>
      </w:r>
      <w:r>
        <w:rPr>
          <w:rFonts w:hint="eastAsia" w:ascii="仿宋_GB2312" w:hAnsi="等线" w:eastAsia="仿宋_GB2312" w:cs="仿宋_GB2312"/>
          <w:sz w:val="32"/>
          <w:szCs w:val="32"/>
        </w:rPr>
        <w:t>”</w:t>
      </w:r>
      <w:r>
        <w:rPr>
          <w:rFonts w:ascii="仿宋_GB2312" w:hAnsi="等线" w:eastAsia="仿宋_GB2312" w:cs="仿宋_GB2312"/>
          <w:sz w:val="32"/>
          <w:szCs w:val="32"/>
        </w:rPr>
        <w:t>；国内学历、学位认证书</w:t>
      </w:r>
      <w:r>
        <w:rPr>
          <w:rFonts w:hint="eastAsia" w:ascii="仿宋_GB2312" w:hAnsi="等线" w:eastAsia="仿宋_GB2312" w:cs="仿宋_GB2312"/>
          <w:sz w:val="32"/>
          <w:szCs w:val="32"/>
        </w:rPr>
        <w:t>需</w:t>
      </w:r>
      <w:r>
        <w:rPr>
          <w:rFonts w:ascii="仿宋_GB2312" w:hAnsi="等线" w:eastAsia="仿宋_GB2312" w:cs="仿宋_GB2312"/>
          <w:sz w:val="32"/>
          <w:szCs w:val="32"/>
        </w:rPr>
        <w:t>登录</w:t>
      </w:r>
      <w:r>
        <w:rPr>
          <w:rFonts w:hint="eastAsia" w:ascii="仿宋_GB2312" w:hAnsi="等线" w:eastAsia="仿宋_GB2312" w:cs="仿宋_GB2312"/>
          <w:sz w:val="32"/>
          <w:szCs w:val="32"/>
        </w:rPr>
        <w:t>“</w:t>
      </w:r>
      <w:r>
        <w:rPr>
          <w:rFonts w:ascii="仿宋_GB2312" w:hAnsi="等线" w:eastAsia="仿宋_GB2312" w:cs="仿宋_GB2312"/>
          <w:sz w:val="32"/>
          <w:szCs w:val="32"/>
        </w:rPr>
        <w:t>学信网</w:t>
      </w:r>
      <w:r>
        <w:rPr>
          <w:rFonts w:hint="eastAsia" w:ascii="仿宋_GB2312" w:hAnsi="等线" w:eastAsia="仿宋_GB2312" w:cs="仿宋_GB2312"/>
          <w:sz w:val="32"/>
          <w:szCs w:val="32"/>
        </w:rPr>
        <w:t>”</w:t>
      </w:r>
      <w:r>
        <w:rPr>
          <w:rFonts w:ascii="仿宋_GB2312" w:hAnsi="等线" w:eastAsia="仿宋_GB2312" w:cs="仿宋_GB2312"/>
          <w:sz w:val="32"/>
          <w:szCs w:val="32"/>
        </w:rPr>
        <w:t>定制电子版打印，如无法提供认证材料，须由单位提供情况说明并盖章，</w:t>
      </w:r>
      <w:r>
        <w:rPr>
          <w:rFonts w:hint="eastAsia" w:ascii="仿宋_GB2312" w:hAnsi="等线" w:eastAsia="仿宋_GB2312" w:cs="仿宋_GB2312"/>
          <w:sz w:val="32"/>
          <w:szCs w:val="32"/>
        </w:rPr>
        <w:t>原件彩色扫描</w:t>
      </w:r>
      <w:r>
        <w:rPr>
          <w:rFonts w:ascii="仿宋_GB2312" w:hAnsi="等线" w:eastAsia="仿宋_GB2312" w:cs="仿宋_GB2312"/>
          <w:sz w:val="32"/>
          <w:szCs w:val="32"/>
        </w:rPr>
        <w:t>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7.与申报单位签订的2年以上劳动合同（聘用协议），原件彩色扫描上传；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8.</w:t>
      </w:r>
      <w:r>
        <w:rPr>
          <w:rFonts w:ascii="仿宋_GB2312" w:hAnsi="等线" w:eastAsia="仿宋_GB2312" w:cs="仿宋_GB2312"/>
          <w:sz w:val="32"/>
          <w:szCs w:val="32"/>
        </w:rPr>
        <w:t>北京市社会保险个人权益记录（参保人员缴费信息），原件</w:t>
      </w:r>
      <w:r>
        <w:rPr>
          <w:rFonts w:hint="eastAsia" w:ascii="仿宋_GB2312" w:hAnsi="等线" w:eastAsia="仿宋_GB2312" w:cs="仿宋_GB2312"/>
          <w:sz w:val="32"/>
          <w:szCs w:val="32"/>
        </w:rPr>
        <w:t>彩色扫描</w:t>
      </w:r>
      <w:r>
        <w:rPr>
          <w:rFonts w:ascii="仿宋_GB2312" w:hAnsi="等线" w:eastAsia="仿宋_GB2312" w:cs="仿宋_GB2312"/>
          <w:sz w:val="32"/>
          <w:szCs w:val="32"/>
        </w:rPr>
        <w:t>上传（可进入个人社保系统定制，定制时段设为入职至</w:t>
      </w:r>
      <w:r>
        <w:rPr>
          <w:rFonts w:hint="eastAsia" w:ascii="仿宋_GB2312" w:hAnsi="等线" w:eastAsia="仿宋_GB2312" w:cs="仿宋_GB2312"/>
          <w:sz w:val="32"/>
          <w:szCs w:val="32"/>
        </w:rPr>
        <w:t>2024年3月</w:t>
      </w:r>
      <w:r>
        <w:rPr>
          <w:rFonts w:ascii="仿宋_GB2312" w:hAnsi="等线" w:eastAsia="仿宋_GB2312" w:cs="仿宋_GB2312"/>
          <w:sz w:val="32"/>
          <w:szCs w:val="32"/>
        </w:rPr>
        <w:t>）</w:t>
      </w:r>
      <w:r>
        <w:rPr>
          <w:rFonts w:hint="eastAsia" w:ascii="仿宋_GB2312" w:hAnsi="等线" w:eastAsia="仿宋_GB2312" w:cs="仿宋_GB2312"/>
          <w:sz w:val="32"/>
          <w:szCs w:val="32"/>
        </w:rPr>
        <w:t>；</w:t>
      </w:r>
      <w:r>
        <w:rPr>
          <w:rFonts w:ascii="仿宋_GB2312" w:hAnsi="等线" w:eastAsia="仿宋_GB2312" w:cs="仿宋_GB2312"/>
          <w:sz w:val="32"/>
          <w:szCs w:val="32"/>
        </w:rPr>
        <w:t>（第</w:t>
      </w:r>
      <w:r>
        <w:rPr>
          <w:rFonts w:hint="eastAsia" w:ascii="仿宋_GB2312" w:hAnsi="等线" w:eastAsia="仿宋_GB2312" w:cs="仿宋_GB2312"/>
          <w:sz w:val="32"/>
          <w:szCs w:val="32"/>
        </w:rPr>
        <w:t>8</w:t>
      </w:r>
      <w:r>
        <w:rPr>
          <w:rFonts w:ascii="仿宋_GB2312" w:hAnsi="等线" w:eastAsia="仿宋_GB2312" w:cs="仿宋_GB2312"/>
          <w:sz w:val="32"/>
          <w:szCs w:val="32"/>
        </w:rPr>
        <w:t>、</w:t>
      </w:r>
      <w:r>
        <w:rPr>
          <w:rFonts w:hint="eastAsia" w:ascii="仿宋_GB2312" w:hAnsi="等线" w:eastAsia="仿宋_GB2312" w:cs="仿宋_GB2312"/>
          <w:sz w:val="32"/>
          <w:szCs w:val="32"/>
        </w:rPr>
        <w:t>9、10</w:t>
      </w:r>
      <w:r>
        <w:rPr>
          <w:rFonts w:ascii="仿宋_GB2312" w:hAnsi="等线" w:eastAsia="仿宋_GB2312" w:cs="仿宋_GB2312"/>
          <w:sz w:val="32"/>
          <w:szCs w:val="32"/>
        </w:rPr>
        <w:t>项材料任选其一提供）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9.近2年（记录期间2022年4月至2024年3月）的</w:t>
      </w:r>
      <w:r>
        <w:rPr>
          <w:rFonts w:ascii="仿宋_GB2312" w:hAnsi="等线" w:eastAsia="仿宋_GB2312" w:cs="仿宋_GB2312"/>
          <w:sz w:val="32"/>
          <w:szCs w:val="32"/>
        </w:rPr>
        <w:t>《个人所得税纳税记录》，原件彩色扫描上传；（第</w:t>
      </w:r>
      <w:r>
        <w:rPr>
          <w:rFonts w:hint="eastAsia" w:ascii="仿宋_GB2312" w:hAnsi="等线" w:eastAsia="仿宋_GB2312" w:cs="仿宋_GB2312"/>
          <w:sz w:val="32"/>
          <w:szCs w:val="32"/>
        </w:rPr>
        <w:t>8</w:t>
      </w:r>
      <w:r>
        <w:rPr>
          <w:rFonts w:ascii="仿宋_GB2312" w:hAnsi="等线" w:eastAsia="仿宋_GB2312" w:cs="仿宋_GB2312"/>
          <w:sz w:val="32"/>
          <w:szCs w:val="32"/>
        </w:rPr>
        <w:t>、</w:t>
      </w:r>
      <w:r>
        <w:rPr>
          <w:rFonts w:hint="eastAsia" w:ascii="仿宋_GB2312" w:hAnsi="等线" w:eastAsia="仿宋_GB2312" w:cs="仿宋_GB2312"/>
          <w:sz w:val="32"/>
          <w:szCs w:val="32"/>
        </w:rPr>
        <w:t>9、10</w:t>
      </w:r>
      <w:r>
        <w:rPr>
          <w:rFonts w:ascii="仿宋_GB2312" w:hAnsi="等线" w:eastAsia="仿宋_GB2312" w:cs="仿宋_GB2312"/>
          <w:sz w:val="32"/>
          <w:szCs w:val="32"/>
        </w:rPr>
        <w:t>项材料任选其一提供）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10.体现申报人股权比例的最新《公司章程》或验资报告</w:t>
      </w:r>
      <w:r>
        <w:rPr>
          <w:rFonts w:ascii="仿宋_GB2312" w:hAnsi="等线" w:eastAsia="仿宋_GB2312" w:cs="仿宋_GB2312"/>
          <w:sz w:val="32"/>
          <w:szCs w:val="32"/>
        </w:rPr>
        <w:t>，</w:t>
      </w:r>
      <w:r>
        <w:rPr>
          <w:rFonts w:hint="eastAsia" w:ascii="仿宋_GB2312" w:hAnsi="等线" w:eastAsia="仿宋_GB2312" w:cs="仿宋_GB2312"/>
          <w:sz w:val="32"/>
          <w:szCs w:val="32"/>
        </w:rPr>
        <w:t>原件彩色扫描</w:t>
      </w:r>
      <w:r>
        <w:rPr>
          <w:rFonts w:ascii="仿宋_GB2312" w:hAnsi="等线" w:eastAsia="仿宋_GB2312" w:cs="仿宋_GB2312"/>
          <w:sz w:val="32"/>
          <w:szCs w:val="32"/>
        </w:rPr>
        <w:t>上传</w:t>
      </w:r>
      <w:r>
        <w:rPr>
          <w:rFonts w:hint="eastAsia" w:ascii="仿宋_GB2312" w:hAnsi="等线" w:eastAsia="仿宋_GB2312" w:cs="仿宋_GB2312"/>
          <w:sz w:val="32"/>
          <w:szCs w:val="32"/>
        </w:rPr>
        <w:t>；（</w:t>
      </w:r>
      <w:r>
        <w:rPr>
          <w:rFonts w:ascii="仿宋_GB2312" w:hAnsi="等线" w:eastAsia="仿宋_GB2312" w:cs="仿宋_GB2312"/>
          <w:sz w:val="32"/>
          <w:szCs w:val="32"/>
        </w:rPr>
        <w:t>第</w:t>
      </w:r>
      <w:r>
        <w:rPr>
          <w:rFonts w:hint="eastAsia" w:ascii="仿宋_GB2312" w:hAnsi="等线" w:eastAsia="仿宋_GB2312" w:cs="仿宋_GB2312"/>
          <w:sz w:val="32"/>
          <w:szCs w:val="32"/>
        </w:rPr>
        <w:t>8</w:t>
      </w:r>
      <w:r>
        <w:rPr>
          <w:rFonts w:ascii="仿宋_GB2312" w:hAnsi="等线" w:eastAsia="仿宋_GB2312" w:cs="仿宋_GB2312"/>
          <w:sz w:val="32"/>
          <w:szCs w:val="32"/>
        </w:rPr>
        <w:t>、</w:t>
      </w:r>
      <w:r>
        <w:rPr>
          <w:rFonts w:hint="eastAsia" w:ascii="仿宋_GB2312" w:hAnsi="等线" w:eastAsia="仿宋_GB2312" w:cs="仿宋_GB2312"/>
          <w:sz w:val="32"/>
          <w:szCs w:val="32"/>
        </w:rPr>
        <w:t>9、10项材料任选其一提供）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11.个人</w:t>
      </w:r>
      <w:r>
        <w:rPr>
          <w:rFonts w:ascii="仿宋_GB2312" w:hAnsi="等线" w:eastAsia="仿宋_GB2312" w:cs="仿宋_GB2312"/>
          <w:sz w:val="32"/>
          <w:szCs w:val="32"/>
        </w:rPr>
        <w:t>诚信声明，</w:t>
      </w:r>
      <w:r>
        <w:rPr>
          <w:rFonts w:hint="eastAsia" w:ascii="仿宋_GB2312" w:hAnsi="等线" w:eastAsia="仿宋_GB2312" w:cs="仿宋_GB2312"/>
          <w:sz w:val="32"/>
          <w:szCs w:val="32"/>
        </w:rPr>
        <w:t>下载模板填写，申报人</w:t>
      </w:r>
      <w:r>
        <w:rPr>
          <w:rFonts w:ascii="仿宋_GB2312" w:hAnsi="等线" w:eastAsia="仿宋_GB2312" w:cs="仿宋_GB2312"/>
          <w:sz w:val="32"/>
          <w:szCs w:val="32"/>
        </w:rPr>
        <w:t>签字</w:t>
      </w:r>
      <w:r>
        <w:rPr>
          <w:rFonts w:hint="eastAsia" w:ascii="仿宋_GB2312" w:hAnsi="等线" w:eastAsia="仿宋_GB2312" w:cs="仿宋_GB2312"/>
          <w:sz w:val="32"/>
          <w:szCs w:val="32"/>
        </w:rPr>
        <w:t>，原件彩色扫描</w:t>
      </w:r>
      <w:r>
        <w:rPr>
          <w:rFonts w:ascii="仿宋_GB2312" w:hAnsi="等线" w:eastAsia="仿宋_GB2312" w:cs="仿宋_GB2312"/>
          <w:sz w:val="32"/>
          <w:szCs w:val="32"/>
        </w:rPr>
        <w:t>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12.申报人在公安机关一网通办平台上开具全时间段无犯罪记录证明，原件彩色扫描上传；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13.</w:t>
      </w:r>
      <w:r>
        <w:rPr>
          <w:rFonts w:ascii="仿宋_GB2312" w:hAnsi="等线" w:eastAsia="仿宋_GB2312" w:cs="仿宋_GB2312"/>
          <w:sz w:val="32"/>
          <w:szCs w:val="32"/>
        </w:rPr>
        <w:t>根据实际情况提供</w:t>
      </w:r>
      <w:r>
        <w:rPr>
          <w:rFonts w:hint="eastAsia" w:ascii="仿宋_GB2312" w:hAnsi="等线" w:eastAsia="仿宋_GB2312" w:cs="仿宋_GB2312"/>
          <w:sz w:val="32"/>
          <w:szCs w:val="32"/>
        </w:rPr>
        <w:t>申报人符合优秀人才标准的</w:t>
      </w:r>
      <w:r>
        <w:rPr>
          <w:rFonts w:ascii="仿宋_GB2312" w:hAnsi="等线" w:eastAsia="仿宋_GB2312" w:cs="仿宋_GB2312"/>
          <w:sz w:val="32"/>
          <w:szCs w:val="32"/>
        </w:rPr>
        <w:t>证明材料，</w:t>
      </w:r>
      <w:r>
        <w:rPr>
          <w:rFonts w:hint="eastAsia" w:ascii="仿宋_GB2312" w:hAnsi="等线" w:eastAsia="仿宋_GB2312" w:cs="仿宋_GB2312"/>
          <w:sz w:val="32"/>
          <w:szCs w:val="32"/>
        </w:rPr>
        <w:t>原件彩色扫描</w:t>
      </w:r>
      <w:r>
        <w:rPr>
          <w:rFonts w:ascii="仿宋_GB2312" w:hAnsi="等线" w:eastAsia="仿宋_GB2312" w:cs="仿宋_GB2312"/>
          <w:sz w:val="32"/>
          <w:szCs w:val="32"/>
        </w:rPr>
        <w:t>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14.</w:t>
      </w:r>
      <w:r>
        <w:rPr>
          <w:rFonts w:ascii="仿宋_GB2312" w:hAnsi="等线" w:eastAsia="仿宋_GB2312" w:cs="仿宋_GB2312"/>
          <w:sz w:val="32"/>
          <w:szCs w:val="32"/>
        </w:rPr>
        <w:t>申报单位认为需要提交的其他相关材料，</w:t>
      </w:r>
      <w:r>
        <w:rPr>
          <w:rFonts w:hint="eastAsia" w:ascii="仿宋_GB2312" w:hAnsi="等线" w:eastAsia="仿宋_GB2312" w:cs="仿宋_GB2312"/>
          <w:sz w:val="32"/>
          <w:szCs w:val="32"/>
        </w:rPr>
        <w:t>原件彩色扫描</w:t>
      </w:r>
      <w:r>
        <w:rPr>
          <w:rFonts w:ascii="仿宋_GB2312" w:hAnsi="等线" w:eastAsia="仿宋_GB2312" w:cs="仿宋_GB2312"/>
          <w:sz w:val="32"/>
          <w:szCs w:val="32"/>
        </w:rPr>
        <w:t>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六、办理程序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left"/>
        <w:textAlignment w:val="auto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  <w:t>网上申报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申报单位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通过北京经济技术开发区政策兑现综合服务平台（网址：zcdx.kfqgw.beijing.gov.cn），注册登录后进行项目申报。如未在规定时间内提交申请的，视为自动放弃。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90" w:lineRule="exact"/>
        <w:ind w:firstLine="624"/>
        <w:jc w:val="left"/>
        <w:textAlignment w:val="auto"/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宋体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初审：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经开区政务服务中心对申报主体提交的材料进行完整性审查，材料不齐全或不符合要求的，告知申报主体补齐补正。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90" w:lineRule="exact"/>
        <w:ind w:firstLine="624"/>
        <w:jc w:val="left"/>
        <w:textAlignment w:val="auto"/>
        <w:rPr>
          <w:rFonts w:asci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（三）</w:t>
      </w:r>
      <w:r>
        <w:rPr>
          <w:rFonts w:ascii="仿宋_GB2312" w:hAnsi="宋体" w:eastAsia="仿宋_GB2312" w:cs="仿宋_GB2312"/>
          <w:b/>
          <w:color w:val="000000"/>
          <w:kern w:val="2"/>
          <w:sz w:val="32"/>
          <w:szCs w:val="32"/>
          <w:shd w:val="clear" w:color="auto" w:fill="FFFFFF"/>
        </w:rPr>
        <w:t>审核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：经开区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工委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</w:rPr>
        <w:t>组织人事部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对申请材料进行实质审核。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left"/>
        <w:textAlignment w:val="auto"/>
        <w:rPr>
          <w:rFonts w:asci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四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）</w:t>
      </w:r>
      <w:r>
        <w:rPr>
          <w:rFonts w:ascii="仿宋_GB2312" w:hAnsi="宋体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联合审查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：经开区人才工作领导小组办公室协调相关部门，对入选建议名单中的单位及人才进行申报资格的联合审查。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五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宋体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审议决议</w:t>
      </w:r>
      <w:r>
        <w:rPr>
          <w:rFonts w:ascii="仿宋_GB2312" w:hAnsi="宋体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：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经开区人才工作领导小组办公室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对入选建议名单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研究讨论后，报上级审议决定。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left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（六）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确定认定结果</w:t>
      </w:r>
      <w:r>
        <w:rPr>
          <w:rFonts w:ascii="仿宋_GB2312" w:eastAsia="仿宋_GB2312" w:cs="仿宋_GB2312"/>
          <w:color w:val="000000"/>
          <w:sz w:val="32"/>
          <w:szCs w:val="32"/>
        </w:rPr>
        <w:t>：经开区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工委</w:t>
      </w:r>
      <w:r>
        <w:rPr>
          <w:rFonts w:ascii="仿宋_GB2312" w:eastAsia="仿宋_GB2312" w:cs="仿宋_GB2312"/>
          <w:color w:val="000000"/>
          <w:sz w:val="32"/>
          <w:szCs w:val="32"/>
        </w:rPr>
        <w:t>组织人事部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确定认定结果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七、主责部门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经开区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工委</w:t>
      </w:r>
      <w:r>
        <w:rPr>
          <w:rFonts w:ascii="仿宋_GB2312" w:eastAsia="仿宋_GB2312" w:cs="仿宋_GB2312"/>
          <w:color w:val="000000"/>
          <w:sz w:val="32"/>
          <w:szCs w:val="32"/>
        </w:rPr>
        <w:t>组织人事部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八、受理窗口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北京经济技术开发区万源街4号政务服务中心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“人才窗口”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九、申报时间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十、联系人及联系方式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政策</w:t>
      </w:r>
      <w:r>
        <w:rPr>
          <w:rFonts w:hint="eastAsia" w:eastAsia="仿宋_GB2312"/>
          <w:sz w:val="32"/>
          <w:szCs w:val="32"/>
          <w:highlight w:val="none"/>
        </w:rPr>
        <w:t>咨询：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经开区政务服务中心“政策申报”窗口，联系电话：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010-67857687</w:t>
      </w:r>
      <w:r>
        <w:rPr>
          <w:rFonts w:hint="eastAsia" w:eastAsia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010-67857878转4，工作日上午9:00—12:00，下午1:30—5:00。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经开区工委组织人事部，联系电话：010-67814964、010-87163911，工作日上午9：00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eastAsia="仿宋_GB2312" w:hAnsiTheme="majorHAnsi" w:cstheme="majorHAnsi"/>
          <w:sz w:val="32"/>
          <w:szCs w:val="32"/>
        </w:rPr>
        <w:t>12：00，下午14:00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eastAsia="仿宋_GB2312" w:hAnsiTheme="majorHAnsi" w:cstheme="majorHAnsi"/>
          <w:sz w:val="32"/>
          <w:szCs w:val="32"/>
        </w:rPr>
        <w:t>18:00。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</w:rPr>
        <w:t>技术支持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 w:hAnsiTheme="majorHAnsi" w:cstheme="majorHAnsi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工作日上午9:00—12:00，下午2:00—6:00。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十一、收费标准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十二、特别说明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无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书">
    <w:panose1 w:val="00000000000000000000"/>
    <w:charset w:val="00"/>
    <w:family w:val="auto"/>
    <w:pitch w:val="default"/>
    <w:sig w:usb0="00000000" w:usb1="00000000" w:usb2="00000000" w:usb3="00000000" w:csb0="0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cs="宋体"/>
        <w:sz w:val="24"/>
        <w:szCs w:val="24"/>
      </w:rPr>
      <w:id w:val="24787518"/>
    </w:sdtPr>
    <w:sdtEndPr>
      <w:rPr>
        <w:rFonts w:hint="eastAsia" w:ascii="宋体" w:hAnsi="宋体" w:cs="宋体"/>
        <w:sz w:val="24"/>
        <w:szCs w:val="24"/>
      </w:rPr>
    </w:sdtEndPr>
    <w:sdtContent>
      <w:p>
        <w:pPr>
          <w:pStyle w:val="5"/>
          <w:jc w:val="center"/>
        </w:pPr>
        <w:r>
          <w:rPr>
            <w:rFonts w:hint="eastAsia" w:ascii="宋体" w:hAnsi="宋体" w:cs="宋体"/>
            <w:sz w:val="24"/>
            <w:szCs w:val="24"/>
          </w:rPr>
          <w:fldChar w:fldCharType="begin"/>
        </w:r>
        <w:r>
          <w:rPr>
            <w:rFonts w:hint="eastAsia" w:ascii="宋体" w:hAnsi="宋体" w:cs="宋体"/>
            <w:sz w:val="24"/>
            <w:szCs w:val="24"/>
          </w:rPr>
          <w:instrText xml:space="preserve"> PAGE   \* MERGEFORMAT </w:instrText>
        </w:r>
        <w:r>
          <w:rPr>
            <w:rFonts w:hint="eastAsia" w:ascii="宋体" w:hAnsi="宋体" w:cs="宋体"/>
            <w:sz w:val="24"/>
            <w:szCs w:val="24"/>
          </w:rPr>
          <w:fldChar w:fldCharType="separate"/>
        </w:r>
        <w:r>
          <w:rPr>
            <w:rFonts w:ascii="宋体" w:hAnsi="宋体" w:cs="宋体"/>
            <w:sz w:val="24"/>
            <w:szCs w:val="24"/>
            <w:lang w:val="zh-CN"/>
          </w:rPr>
          <w:t>6</w:t>
        </w:r>
        <w:r>
          <w:rPr>
            <w:rFonts w:hint="eastAsia" w:ascii="宋体" w:hAnsi="宋体" w:cs="宋体"/>
            <w:sz w:val="24"/>
            <w:szCs w:val="24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I3ZWY2Y2VmYWFhNWY3YWFhZjA1NWFkYzJmODlkMzYifQ=="/>
  </w:docVars>
  <w:rsids>
    <w:rsidRoot w:val="00360EF1"/>
    <w:rsid w:val="0001192B"/>
    <w:rsid w:val="00062C5F"/>
    <w:rsid w:val="000B0187"/>
    <w:rsid w:val="000B16EA"/>
    <w:rsid w:val="000B78C3"/>
    <w:rsid w:val="000E2AFB"/>
    <w:rsid w:val="000F160C"/>
    <w:rsid w:val="000F62F2"/>
    <w:rsid w:val="001145E7"/>
    <w:rsid w:val="00161422"/>
    <w:rsid w:val="00161CCE"/>
    <w:rsid w:val="00172338"/>
    <w:rsid w:val="0018424E"/>
    <w:rsid w:val="001D2B46"/>
    <w:rsid w:val="001F5D26"/>
    <w:rsid w:val="00213FB1"/>
    <w:rsid w:val="00265E77"/>
    <w:rsid w:val="00282AD9"/>
    <w:rsid w:val="002838D9"/>
    <w:rsid w:val="002C34D1"/>
    <w:rsid w:val="002D3166"/>
    <w:rsid w:val="002F2230"/>
    <w:rsid w:val="00360EF1"/>
    <w:rsid w:val="00393B84"/>
    <w:rsid w:val="003C469D"/>
    <w:rsid w:val="003D4291"/>
    <w:rsid w:val="00457B4D"/>
    <w:rsid w:val="004646E2"/>
    <w:rsid w:val="00477317"/>
    <w:rsid w:val="004845DE"/>
    <w:rsid w:val="00497727"/>
    <w:rsid w:val="005621EF"/>
    <w:rsid w:val="005812FD"/>
    <w:rsid w:val="00590940"/>
    <w:rsid w:val="005B5884"/>
    <w:rsid w:val="00623759"/>
    <w:rsid w:val="00623B92"/>
    <w:rsid w:val="0066129E"/>
    <w:rsid w:val="006A2C05"/>
    <w:rsid w:val="006D0140"/>
    <w:rsid w:val="006E41C5"/>
    <w:rsid w:val="006E4EB5"/>
    <w:rsid w:val="00710378"/>
    <w:rsid w:val="0075084A"/>
    <w:rsid w:val="00764F2F"/>
    <w:rsid w:val="007A2D7F"/>
    <w:rsid w:val="00800B81"/>
    <w:rsid w:val="00810B6C"/>
    <w:rsid w:val="008170AA"/>
    <w:rsid w:val="00831DA6"/>
    <w:rsid w:val="00832242"/>
    <w:rsid w:val="00844BDB"/>
    <w:rsid w:val="00876195"/>
    <w:rsid w:val="008B73AB"/>
    <w:rsid w:val="008C3EC0"/>
    <w:rsid w:val="008C3EF1"/>
    <w:rsid w:val="008C6166"/>
    <w:rsid w:val="00900A14"/>
    <w:rsid w:val="00975349"/>
    <w:rsid w:val="0098077A"/>
    <w:rsid w:val="009B7037"/>
    <w:rsid w:val="00A95055"/>
    <w:rsid w:val="00AB75E8"/>
    <w:rsid w:val="00B20EFA"/>
    <w:rsid w:val="00B2332D"/>
    <w:rsid w:val="00B56CF5"/>
    <w:rsid w:val="00B74D80"/>
    <w:rsid w:val="00B75035"/>
    <w:rsid w:val="00BA1398"/>
    <w:rsid w:val="00BB097B"/>
    <w:rsid w:val="00BC2920"/>
    <w:rsid w:val="00C37617"/>
    <w:rsid w:val="00C477E9"/>
    <w:rsid w:val="00C66EAE"/>
    <w:rsid w:val="00CD0F30"/>
    <w:rsid w:val="00D02CD9"/>
    <w:rsid w:val="00D06C4F"/>
    <w:rsid w:val="00D2384A"/>
    <w:rsid w:val="00DF2C3C"/>
    <w:rsid w:val="00E41197"/>
    <w:rsid w:val="00E42EA5"/>
    <w:rsid w:val="00EA199B"/>
    <w:rsid w:val="00EC1C32"/>
    <w:rsid w:val="00EC6CA0"/>
    <w:rsid w:val="00EE358B"/>
    <w:rsid w:val="00EE5A37"/>
    <w:rsid w:val="00F03FF1"/>
    <w:rsid w:val="00F91438"/>
    <w:rsid w:val="00F965E5"/>
    <w:rsid w:val="011D5C98"/>
    <w:rsid w:val="01540D91"/>
    <w:rsid w:val="01586909"/>
    <w:rsid w:val="017E74D1"/>
    <w:rsid w:val="01904DED"/>
    <w:rsid w:val="01CB7B50"/>
    <w:rsid w:val="01D948CF"/>
    <w:rsid w:val="020C0B78"/>
    <w:rsid w:val="0225322D"/>
    <w:rsid w:val="026102BC"/>
    <w:rsid w:val="0278373A"/>
    <w:rsid w:val="0290748C"/>
    <w:rsid w:val="03056B13"/>
    <w:rsid w:val="032269ED"/>
    <w:rsid w:val="03987D96"/>
    <w:rsid w:val="03E353C9"/>
    <w:rsid w:val="04080ECA"/>
    <w:rsid w:val="04737D47"/>
    <w:rsid w:val="04771218"/>
    <w:rsid w:val="048B28B7"/>
    <w:rsid w:val="048B35CC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93955CA"/>
    <w:rsid w:val="09677F84"/>
    <w:rsid w:val="09EF3ADE"/>
    <w:rsid w:val="09F818D5"/>
    <w:rsid w:val="09FF2B6A"/>
    <w:rsid w:val="0A12715A"/>
    <w:rsid w:val="0A192B78"/>
    <w:rsid w:val="0A4A5E7F"/>
    <w:rsid w:val="0A7A09DE"/>
    <w:rsid w:val="0A7A6E57"/>
    <w:rsid w:val="0AD40459"/>
    <w:rsid w:val="0B1708BD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804154"/>
    <w:rsid w:val="0C817D6C"/>
    <w:rsid w:val="0CD93D42"/>
    <w:rsid w:val="0D0138A5"/>
    <w:rsid w:val="0D831FF6"/>
    <w:rsid w:val="0D920D6C"/>
    <w:rsid w:val="0D9E4973"/>
    <w:rsid w:val="0DF74F85"/>
    <w:rsid w:val="0E4A7C7C"/>
    <w:rsid w:val="0E5672B2"/>
    <w:rsid w:val="0E876E4B"/>
    <w:rsid w:val="0EAB08F2"/>
    <w:rsid w:val="0ED00FB9"/>
    <w:rsid w:val="0F193762"/>
    <w:rsid w:val="0F221A0E"/>
    <w:rsid w:val="0F7838FC"/>
    <w:rsid w:val="0F934289"/>
    <w:rsid w:val="0FA61C25"/>
    <w:rsid w:val="0FF757D0"/>
    <w:rsid w:val="101D1DF8"/>
    <w:rsid w:val="1020054D"/>
    <w:rsid w:val="10452D67"/>
    <w:rsid w:val="10653491"/>
    <w:rsid w:val="10706EEF"/>
    <w:rsid w:val="1092296C"/>
    <w:rsid w:val="10A01313"/>
    <w:rsid w:val="10C13CF3"/>
    <w:rsid w:val="113C7CC4"/>
    <w:rsid w:val="117D2BA9"/>
    <w:rsid w:val="11CA43B8"/>
    <w:rsid w:val="11D62CBE"/>
    <w:rsid w:val="1218610A"/>
    <w:rsid w:val="121B617A"/>
    <w:rsid w:val="1252310C"/>
    <w:rsid w:val="12E52159"/>
    <w:rsid w:val="12EE4885"/>
    <w:rsid w:val="14036F1C"/>
    <w:rsid w:val="142723BB"/>
    <w:rsid w:val="14483333"/>
    <w:rsid w:val="144F1126"/>
    <w:rsid w:val="14977ACF"/>
    <w:rsid w:val="14A407D6"/>
    <w:rsid w:val="14D077DF"/>
    <w:rsid w:val="15026CFF"/>
    <w:rsid w:val="151415E7"/>
    <w:rsid w:val="153730CA"/>
    <w:rsid w:val="15526AEE"/>
    <w:rsid w:val="15553FBA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5A1382"/>
    <w:rsid w:val="18DF1E8D"/>
    <w:rsid w:val="19612585"/>
    <w:rsid w:val="196452DD"/>
    <w:rsid w:val="197A58E4"/>
    <w:rsid w:val="19856C91"/>
    <w:rsid w:val="19B01E70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0B326E"/>
    <w:rsid w:val="1C14717E"/>
    <w:rsid w:val="1C1B504A"/>
    <w:rsid w:val="1C2B4E13"/>
    <w:rsid w:val="1C3B6D59"/>
    <w:rsid w:val="1C7B6FF9"/>
    <w:rsid w:val="1D075252"/>
    <w:rsid w:val="1D451EB0"/>
    <w:rsid w:val="1D615728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D94394"/>
    <w:rsid w:val="1FDB376F"/>
    <w:rsid w:val="202F1362"/>
    <w:rsid w:val="204B219C"/>
    <w:rsid w:val="20616F01"/>
    <w:rsid w:val="20830764"/>
    <w:rsid w:val="20AA00DB"/>
    <w:rsid w:val="20C93EA2"/>
    <w:rsid w:val="20CC2FA6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2D21B3"/>
    <w:rsid w:val="23403409"/>
    <w:rsid w:val="235F00AC"/>
    <w:rsid w:val="23654BF1"/>
    <w:rsid w:val="23CB42A1"/>
    <w:rsid w:val="23E34E21"/>
    <w:rsid w:val="24682521"/>
    <w:rsid w:val="24AB3E23"/>
    <w:rsid w:val="24BF0449"/>
    <w:rsid w:val="2533284F"/>
    <w:rsid w:val="25594938"/>
    <w:rsid w:val="255A71D2"/>
    <w:rsid w:val="25DF3625"/>
    <w:rsid w:val="261E412A"/>
    <w:rsid w:val="26602BD3"/>
    <w:rsid w:val="271005EA"/>
    <w:rsid w:val="2727206E"/>
    <w:rsid w:val="273D6D1B"/>
    <w:rsid w:val="275E3649"/>
    <w:rsid w:val="2768133E"/>
    <w:rsid w:val="27721755"/>
    <w:rsid w:val="277D5765"/>
    <w:rsid w:val="27874815"/>
    <w:rsid w:val="281D6715"/>
    <w:rsid w:val="286873FE"/>
    <w:rsid w:val="288627FF"/>
    <w:rsid w:val="28942D3D"/>
    <w:rsid w:val="28A332E9"/>
    <w:rsid w:val="29D97CC6"/>
    <w:rsid w:val="2A5F7219"/>
    <w:rsid w:val="2AB25697"/>
    <w:rsid w:val="2ACF7AB8"/>
    <w:rsid w:val="2B2024A7"/>
    <w:rsid w:val="2B833D12"/>
    <w:rsid w:val="2B9B0A58"/>
    <w:rsid w:val="2BA7027E"/>
    <w:rsid w:val="2BAB54C5"/>
    <w:rsid w:val="2BC05AF8"/>
    <w:rsid w:val="2BE54D11"/>
    <w:rsid w:val="2C522435"/>
    <w:rsid w:val="2CDC7A71"/>
    <w:rsid w:val="2D2A602F"/>
    <w:rsid w:val="2D6B0ED7"/>
    <w:rsid w:val="2D715293"/>
    <w:rsid w:val="2D7649D6"/>
    <w:rsid w:val="2DA064BD"/>
    <w:rsid w:val="2E236E07"/>
    <w:rsid w:val="2E2B3CCA"/>
    <w:rsid w:val="2E491136"/>
    <w:rsid w:val="2ED73427"/>
    <w:rsid w:val="2F2F2A58"/>
    <w:rsid w:val="2F5D1137"/>
    <w:rsid w:val="2F6E0190"/>
    <w:rsid w:val="2F8D4635"/>
    <w:rsid w:val="3012512B"/>
    <w:rsid w:val="30140526"/>
    <w:rsid w:val="30161EDF"/>
    <w:rsid w:val="30362CE8"/>
    <w:rsid w:val="306E5387"/>
    <w:rsid w:val="30AB0C90"/>
    <w:rsid w:val="30EF5998"/>
    <w:rsid w:val="310A0BC4"/>
    <w:rsid w:val="31281962"/>
    <w:rsid w:val="312A1C2B"/>
    <w:rsid w:val="315A3762"/>
    <w:rsid w:val="31624147"/>
    <w:rsid w:val="31D65AF9"/>
    <w:rsid w:val="321C265E"/>
    <w:rsid w:val="32343B0A"/>
    <w:rsid w:val="32A70709"/>
    <w:rsid w:val="336B64D8"/>
    <w:rsid w:val="33E75D8A"/>
    <w:rsid w:val="34035401"/>
    <w:rsid w:val="341807F9"/>
    <w:rsid w:val="342465E2"/>
    <w:rsid w:val="344072CD"/>
    <w:rsid w:val="3441758A"/>
    <w:rsid w:val="3469157A"/>
    <w:rsid w:val="347C0671"/>
    <w:rsid w:val="34B21D2C"/>
    <w:rsid w:val="34E04A84"/>
    <w:rsid w:val="34E65163"/>
    <w:rsid w:val="35135498"/>
    <w:rsid w:val="35465824"/>
    <w:rsid w:val="354F42BD"/>
    <w:rsid w:val="35656AFC"/>
    <w:rsid w:val="3573124D"/>
    <w:rsid w:val="359527A9"/>
    <w:rsid w:val="35B56B4B"/>
    <w:rsid w:val="36463DB5"/>
    <w:rsid w:val="36744D66"/>
    <w:rsid w:val="36E95DAE"/>
    <w:rsid w:val="37184DFF"/>
    <w:rsid w:val="377E6D46"/>
    <w:rsid w:val="37B84612"/>
    <w:rsid w:val="37C93788"/>
    <w:rsid w:val="37EC0AB0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2B42A2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906CBE"/>
    <w:rsid w:val="3AA934A6"/>
    <w:rsid w:val="3B0A5D15"/>
    <w:rsid w:val="3B5D5EE0"/>
    <w:rsid w:val="3B6877C8"/>
    <w:rsid w:val="3BDA7DE5"/>
    <w:rsid w:val="3BE9CFC8"/>
    <w:rsid w:val="3C2F160E"/>
    <w:rsid w:val="3C5F033A"/>
    <w:rsid w:val="3CD117BD"/>
    <w:rsid w:val="3CF83180"/>
    <w:rsid w:val="3D23696B"/>
    <w:rsid w:val="3D94503B"/>
    <w:rsid w:val="3DAA6DAB"/>
    <w:rsid w:val="3DD55352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9C2634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FA12F4"/>
    <w:rsid w:val="42400F71"/>
    <w:rsid w:val="42553C37"/>
    <w:rsid w:val="4275720E"/>
    <w:rsid w:val="42AB283A"/>
    <w:rsid w:val="43534ADC"/>
    <w:rsid w:val="43BC7FD6"/>
    <w:rsid w:val="44256103"/>
    <w:rsid w:val="445E5EFA"/>
    <w:rsid w:val="445F1218"/>
    <w:rsid w:val="44993F4E"/>
    <w:rsid w:val="44F72146"/>
    <w:rsid w:val="45276590"/>
    <w:rsid w:val="452B2CE7"/>
    <w:rsid w:val="459F5DC5"/>
    <w:rsid w:val="45C327BF"/>
    <w:rsid w:val="45DB07D9"/>
    <w:rsid w:val="45DB5022"/>
    <w:rsid w:val="45DE6545"/>
    <w:rsid w:val="4634401A"/>
    <w:rsid w:val="46352992"/>
    <w:rsid w:val="467F7F60"/>
    <w:rsid w:val="469D497C"/>
    <w:rsid w:val="46C07C6D"/>
    <w:rsid w:val="46D46FCB"/>
    <w:rsid w:val="46ED73C4"/>
    <w:rsid w:val="474159DD"/>
    <w:rsid w:val="48045B63"/>
    <w:rsid w:val="481126D7"/>
    <w:rsid w:val="482A01FD"/>
    <w:rsid w:val="484F2842"/>
    <w:rsid w:val="49006A23"/>
    <w:rsid w:val="492A682B"/>
    <w:rsid w:val="49596A53"/>
    <w:rsid w:val="49AE2D68"/>
    <w:rsid w:val="49C3065B"/>
    <w:rsid w:val="4A284D3E"/>
    <w:rsid w:val="4A3148B7"/>
    <w:rsid w:val="4A3C2091"/>
    <w:rsid w:val="4A41431D"/>
    <w:rsid w:val="4A84495D"/>
    <w:rsid w:val="4AB84ECB"/>
    <w:rsid w:val="4ACF4B48"/>
    <w:rsid w:val="4AEB69AD"/>
    <w:rsid w:val="4B451916"/>
    <w:rsid w:val="4B6D7706"/>
    <w:rsid w:val="4B7661E4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A85F8D"/>
    <w:rsid w:val="4DBF2068"/>
    <w:rsid w:val="4DD62215"/>
    <w:rsid w:val="4E2B5D5D"/>
    <w:rsid w:val="4E456D75"/>
    <w:rsid w:val="4E8B3508"/>
    <w:rsid w:val="4ED13285"/>
    <w:rsid w:val="4F1A6236"/>
    <w:rsid w:val="4F6A651C"/>
    <w:rsid w:val="4F746982"/>
    <w:rsid w:val="4FD4377C"/>
    <w:rsid w:val="4FFF4C5B"/>
    <w:rsid w:val="50086DF5"/>
    <w:rsid w:val="508E5ABD"/>
    <w:rsid w:val="50905B30"/>
    <w:rsid w:val="50A336F5"/>
    <w:rsid w:val="50BD79A6"/>
    <w:rsid w:val="510D1202"/>
    <w:rsid w:val="515D1CF8"/>
    <w:rsid w:val="515D60CA"/>
    <w:rsid w:val="51714084"/>
    <w:rsid w:val="51AA50CA"/>
    <w:rsid w:val="51D12D37"/>
    <w:rsid w:val="521F04B3"/>
    <w:rsid w:val="528E639D"/>
    <w:rsid w:val="528F39D4"/>
    <w:rsid w:val="52DE0B2A"/>
    <w:rsid w:val="52E63BA6"/>
    <w:rsid w:val="52E7230E"/>
    <w:rsid w:val="53073C5C"/>
    <w:rsid w:val="53651256"/>
    <w:rsid w:val="537A55EC"/>
    <w:rsid w:val="53857348"/>
    <w:rsid w:val="53AD3C9D"/>
    <w:rsid w:val="543A5B0D"/>
    <w:rsid w:val="54504F86"/>
    <w:rsid w:val="545F151F"/>
    <w:rsid w:val="5462681B"/>
    <w:rsid w:val="54EB2472"/>
    <w:rsid w:val="54FF0C4E"/>
    <w:rsid w:val="55560136"/>
    <w:rsid w:val="556569E9"/>
    <w:rsid w:val="558D031D"/>
    <w:rsid w:val="55B74B7F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E8518E"/>
    <w:rsid w:val="57072CB9"/>
    <w:rsid w:val="575E2A63"/>
    <w:rsid w:val="57672FF6"/>
    <w:rsid w:val="57681552"/>
    <w:rsid w:val="576C2AED"/>
    <w:rsid w:val="578A3D39"/>
    <w:rsid w:val="579A20B9"/>
    <w:rsid w:val="57DD4B77"/>
    <w:rsid w:val="58182573"/>
    <w:rsid w:val="583121F8"/>
    <w:rsid w:val="58376A24"/>
    <w:rsid w:val="5844620B"/>
    <w:rsid w:val="58E90CAC"/>
    <w:rsid w:val="59254995"/>
    <w:rsid w:val="595347E9"/>
    <w:rsid w:val="595E5D54"/>
    <w:rsid w:val="59667436"/>
    <w:rsid w:val="598E51A0"/>
    <w:rsid w:val="59D21F08"/>
    <w:rsid w:val="59D74A3B"/>
    <w:rsid w:val="59E254CE"/>
    <w:rsid w:val="59F67778"/>
    <w:rsid w:val="5A136301"/>
    <w:rsid w:val="5A32726C"/>
    <w:rsid w:val="5A55165E"/>
    <w:rsid w:val="5A5C093F"/>
    <w:rsid w:val="5AA36BE1"/>
    <w:rsid w:val="5AFE68EE"/>
    <w:rsid w:val="5B263105"/>
    <w:rsid w:val="5B505870"/>
    <w:rsid w:val="5B9546C3"/>
    <w:rsid w:val="5B982FC7"/>
    <w:rsid w:val="5BBE2157"/>
    <w:rsid w:val="5BE96A8D"/>
    <w:rsid w:val="5BF15375"/>
    <w:rsid w:val="5BF938B5"/>
    <w:rsid w:val="5C6D066F"/>
    <w:rsid w:val="5C76716F"/>
    <w:rsid w:val="5C866EDB"/>
    <w:rsid w:val="5C973F92"/>
    <w:rsid w:val="5C9A1486"/>
    <w:rsid w:val="5C9A6C78"/>
    <w:rsid w:val="5CAC0B80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937DAE"/>
    <w:rsid w:val="5E996CC9"/>
    <w:rsid w:val="5EC9424F"/>
    <w:rsid w:val="5F595787"/>
    <w:rsid w:val="5F8D1C46"/>
    <w:rsid w:val="5FBD03D0"/>
    <w:rsid w:val="5FFA5076"/>
    <w:rsid w:val="601B4866"/>
    <w:rsid w:val="60303D05"/>
    <w:rsid w:val="60386110"/>
    <w:rsid w:val="60B75222"/>
    <w:rsid w:val="610966E3"/>
    <w:rsid w:val="61A06ED8"/>
    <w:rsid w:val="61A1540D"/>
    <w:rsid w:val="61CC6283"/>
    <w:rsid w:val="61EB1FBB"/>
    <w:rsid w:val="620458E9"/>
    <w:rsid w:val="624422CE"/>
    <w:rsid w:val="62812C52"/>
    <w:rsid w:val="6298596F"/>
    <w:rsid w:val="6325514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7F638E"/>
    <w:rsid w:val="67F94850"/>
    <w:rsid w:val="67F973CE"/>
    <w:rsid w:val="6808097F"/>
    <w:rsid w:val="686076FC"/>
    <w:rsid w:val="68E479A1"/>
    <w:rsid w:val="693B3AA9"/>
    <w:rsid w:val="6A01407F"/>
    <w:rsid w:val="6A5674A7"/>
    <w:rsid w:val="6A7C3B1B"/>
    <w:rsid w:val="6A9153AF"/>
    <w:rsid w:val="6ABF3049"/>
    <w:rsid w:val="6B3F3AAD"/>
    <w:rsid w:val="6B891093"/>
    <w:rsid w:val="6BA55CDC"/>
    <w:rsid w:val="6BCB3523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EA6AC7"/>
    <w:rsid w:val="6D034EA5"/>
    <w:rsid w:val="6D1334E9"/>
    <w:rsid w:val="6D231259"/>
    <w:rsid w:val="6D3203DA"/>
    <w:rsid w:val="6D5B79BC"/>
    <w:rsid w:val="6DCF4058"/>
    <w:rsid w:val="6DE9238A"/>
    <w:rsid w:val="6DFD3DD0"/>
    <w:rsid w:val="6E2B147B"/>
    <w:rsid w:val="6E3A4154"/>
    <w:rsid w:val="6E893371"/>
    <w:rsid w:val="6E8C71B7"/>
    <w:rsid w:val="6EA731B5"/>
    <w:rsid w:val="6EB6086C"/>
    <w:rsid w:val="6F0C63B7"/>
    <w:rsid w:val="6F345206"/>
    <w:rsid w:val="6F941165"/>
    <w:rsid w:val="6FBC2D32"/>
    <w:rsid w:val="6FFB7B56"/>
    <w:rsid w:val="70007B47"/>
    <w:rsid w:val="702F1D23"/>
    <w:rsid w:val="705342C1"/>
    <w:rsid w:val="708D3892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05ECA"/>
    <w:rsid w:val="73AC6967"/>
    <w:rsid w:val="73AE56BA"/>
    <w:rsid w:val="740941C7"/>
    <w:rsid w:val="74A24F54"/>
    <w:rsid w:val="74CF5420"/>
    <w:rsid w:val="74DA21D9"/>
    <w:rsid w:val="75576C93"/>
    <w:rsid w:val="75711074"/>
    <w:rsid w:val="758E4074"/>
    <w:rsid w:val="75941C1A"/>
    <w:rsid w:val="75D12F9F"/>
    <w:rsid w:val="75E87AE4"/>
    <w:rsid w:val="76206188"/>
    <w:rsid w:val="767E6D89"/>
    <w:rsid w:val="768B48F5"/>
    <w:rsid w:val="76A32A08"/>
    <w:rsid w:val="76DD66F2"/>
    <w:rsid w:val="76EC6FC3"/>
    <w:rsid w:val="7718563E"/>
    <w:rsid w:val="776A3F9A"/>
    <w:rsid w:val="77901978"/>
    <w:rsid w:val="77915027"/>
    <w:rsid w:val="779D4F4D"/>
    <w:rsid w:val="77C60569"/>
    <w:rsid w:val="77CF1648"/>
    <w:rsid w:val="77ED5ED6"/>
    <w:rsid w:val="781D2C7A"/>
    <w:rsid w:val="783A56AF"/>
    <w:rsid w:val="78413BD7"/>
    <w:rsid w:val="78915F29"/>
    <w:rsid w:val="78A77DB4"/>
    <w:rsid w:val="78B31BDE"/>
    <w:rsid w:val="78F21850"/>
    <w:rsid w:val="791B03AB"/>
    <w:rsid w:val="79714C66"/>
    <w:rsid w:val="79D31F15"/>
    <w:rsid w:val="79D657CC"/>
    <w:rsid w:val="79E40A04"/>
    <w:rsid w:val="7A151811"/>
    <w:rsid w:val="7B3C52F1"/>
    <w:rsid w:val="7B6F0DBD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A91F46"/>
    <w:rsid w:val="7CB460B3"/>
    <w:rsid w:val="7CBF3B60"/>
    <w:rsid w:val="7CD445C4"/>
    <w:rsid w:val="7CED17F8"/>
    <w:rsid w:val="7D274421"/>
    <w:rsid w:val="7D2A2A4B"/>
    <w:rsid w:val="7D3D452B"/>
    <w:rsid w:val="7D957EE1"/>
    <w:rsid w:val="7DDE560E"/>
    <w:rsid w:val="7DF369B0"/>
    <w:rsid w:val="7DF47561"/>
    <w:rsid w:val="7DFC4CA2"/>
    <w:rsid w:val="7DFF7568"/>
    <w:rsid w:val="7E137B54"/>
    <w:rsid w:val="7E4E0E62"/>
    <w:rsid w:val="7E503B32"/>
    <w:rsid w:val="7E6B7B24"/>
    <w:rsid w:val="7E757D8F"/>
    <w:rsid w:val="7EDFEF3D"/>
    <w:rsid w:val="7EE28D94"/>
    <w:rsid w:val="7EFFFA7B"/>
    <w:rsid w:val="7FC14E2C"/>
    <w:rsid w:val="7FDA3F1C"/>
    <w:rsid w:val="7FEF476A"/>
    <w:rsid w:val="7FF7849B"/>
    <w:rsid w:val="9F6F6015"/>
    <w:rsid w:val="ABFD914D"/>
    <w:rsid w:val="BFBF2A96"/>
    <w:rsid w:val="C7DB93C8"/>
    <w:rsid w:val="CFCAD29B"/>
    <w:rsid w:val="DEF5E07B"/>
    <w:rsid w:val="DFFEDDBE"/>
    <w:rsid w:val="ED3FEA68"/>
    <w:rsid w:val="EFFC6B96"/>
    <w:rsid w:val="F5DBA8FA"/>
    <w:rsid w:val="F7DD45DC"/>
    <w:rsid w:val="F96572FD"/>
    <w:rsid w:val="FDDFBC2F"/>
    <w:rsid w:val="FEFDBF04"/>
    <w:rsid w:val="FFEFDC9C"/>
    <w:rsid w:val="FFF38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CABC9-DF74-41D5-B754-E0B73E62E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325</Words>
  <Characters>1858</Characters>
  <Lines>15</Lines>
  <Paragraphs>4</Paragraphs>
  <TotalTime>14</TotalTime>
  <ScaleCrop>false</ScaleCrop>
  <LinksUpToDate>false</LinksUpToDate>
  <CharactersWithSpaces>2179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2019-08-14T06:54:00Z</dcterms:created>
  <dc:creator>zkk</dc:creator>
  <cp:lastModifiedBy>BDA</cp:lastModifiedBy>
  <cp:lastPrinted>2024-04-16T23:42:00Z</cp:lastPrinted>
  <dcterms:modified xsi:type="dcterms:W3CDTF">2024-04-17T09:41:51Z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29EA72F99C7249D4844D27EE5419CCCF</vt:lpwstr>
  </property>
</Properties>
</file>