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A7" w:rsidRDefault="000545A7" w:rsidP="000545A7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2018年重庆市产业类重大主题专项</w:t>
      </w:r>
      <w:r>
        <w:rPr>
          <w:rFonts w:eastAsia="方正小标宋_GBK" w:hint="eastAsia"/>
          <w:sz w:val="44"/>
          <w:szCs w:val="44"/>
        </w:rPr>
        <w:t>项目</w:t>
      </w:r>
      <w:r>
        <w:rPr>
          <w:rFonts w:ascii="方正小标宋_GBK" w:eastAsia="方正小标宋_GBK" w:hAnsi="仿宋" w:hint="eastAsia"/>
          <w:sz w:val="44"/>
          <w:szCs w:val="44"/>
        </w:rPr>
        <w:t>申报指南</w:t>
      </w:r>
    </w:p>
    <w:p w:rsidR="000545A7" w:rsidRDefault="000545A7" w:rsidP="000545A7">
      <w:pPr>
        <w:spacing w:line="500" w:lineRule="exact"/>
      </w:pPr>
    </w:p>
    <w:p w:rsidR="000545A7" w:rsidRDefault="000545A7" w:rsidP="000545A7">
      <w:pPr>
        <w:pStyle w:val="a7"/>
        <w:spacing w:line="540" w:lineRule="exact"/>
        <w:ind w:left="1" w:firstLineChars="220" w:firstLine="704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394536">
        <w:rPr>
          <w:rFonts w:ascii="方正楷体_GBK" w:eastAsia="方正楷体_GBK" w:hAnsi="宋体" w:cs="Times New Roman" w:hint="eastAsia"/>
          <w:sz w:val="32"/>
          <w:szCs w:val="32"/>
        </w:rPr>
        <w:t>为</w:t>
      </w:r>
      <w:r>
        <w:rPr>
          <w:rFonts w:ascii="方正楷体_GBK" w:eastAsia="方正楷体_GBK" w:hAnsi="宋体" w:cs="Times New Roman" w:hint="eastAsia"/>
          <w:sz w:val="32"/>
          <w:szCs w:val="32"/>
        </w:rPr>
        <w:t>进一步贯彻落实党的十九大报告关于“</w:t>
      </w:r>
      <w:r w:rsidRPr="00476114">
        <w:rPr>
          <w:rFonts w:ascii="方正楷体_GBK" w:eastAsia="方正楷体_GBK" w:hAnsi="宋体" w:cs="Times New Roman" w:hint="eastAsia"/>
          <w:sz w:val="32"/>
          <w:szCs w:val="32"/>
        </w:rPr>
        <w:t>加快建设制造强国，加快发展先进制造业，推动互联网、大数据、人工智能和实体经济深度融合</w:t>
      </w:r>
      <w:r>
        <w:rPr>
          <w:rFonts w:ascii="方正楷体_GBK" w:eastAsia="方正楷体_GBK" w:hAnsi="宋体" w:cs="Times New Roman" w:hint="eastAsia"/>
          <w:sz w:val="32"/>
          <w:szCs w:val="32"/>
        </w:rPr>
        <w:t>。”的重要精神，结合《</w:t>
      </w:r>
      <w:r w:rsidRPr="00286D6F">
        <w:rPr>
          <w:rFonts w:ascii="方正楷体_GBK" w:eastAsia="方正楷体_GBK" w:hAnsi="宋体" w:cs="Times New Roman" w:hint="eastAsia"/>
          <w:sz w:val="32"/>
          <w:szCs w:val="32"/>
        </w:rPr>
        <w:t>新一代人工智能发展规划</w:t>
      </w:r>
      <w:r>
        <w:rPr>
          <w:rFonts w:ascii="方正楷体_GBK" w:eastAsia="方正楷体_GBK" w:hAnsi="宋体" w:cs="Times New Roman" w:hint="eastAsia"/>
          <w:sz w:val="32"/>
          <w:szCs w:val="32"/>
        </w:rPr>
        <w:t>》、《中国制造2025》等国家规划以及《</w:t>
      </w:r>
      <w:r w:rsidRPr="009C3F05">
        <w:rPr>
          <w:rFonts w:ascii="方正楷体_GBK" w:eastAsia="方正楷体_GBK" w:hAnsi="宋体" w:cs="Times New Roman" w:hint="eastAsia"/>
          <w:sz w:val="32"/>
          <w:szCs w:val="32"/>
        </w:rPr>
        <w:t>重庆市科技创新“十三五”规划</w:t>
      </w:r>
      <w:r>
        <w:rPr>
          <w:rFonts w:ascii="方正楷体_GBK" w:eastAsia="方正楷体_GBK" w:hAnsi="宋体" w:cs="Times New Roman" w:hint="eastAsia"/>
          <w:sz w:val="32"/>
          <w:szCs w:val="32"/>
        </w:rPr>
        <w:t>》、《重庆市以大数据智能化为引领的创新驱动发展战略行动计划》等文件要求，根据我市相关产业创新发展的实际需求和科研基础条件，以围绕产业链布局创新链为原则，拟在人工智能领域（包括人工智能、云计算与大数据、智能机器人、物联网等方向）及新能源汽车领域启动实施一批产业类重大主题专项，在产业链各部分分别布局一批重点项目，旨在突破一批重大共性关键技术瓶颈，催生一批重大创新产品，开展一批新技术新产品的示范应用，加快新兴产业的培育和优势产业的升级。</w:t>
      </w:r>
    </w:p>
    <w:p w:rsidR="000545A7" w:rsidRPr="002141BF" w:rsidRDefault="000545A7" w:rsidP="000545A7">
      <w:pPr>
        <w:spacing w:line="540" w:lineRule="exact"/>
        <w:ind w:left="630"/>
        <w:contextualSpacing/>
        <w:rPr>
          <w:rFonts w:ascii="方正楷体_GBK" w:eastAsia="方正楷体_GBK" w:hAnsi="宋体" w:cs="Times New Roman"/>
          <w:b/>
          <w:sz w:val="36"/>
          <w:szCs w:val="36"/>
        </w:rPr>
      </w:pPr>
    </w:p>
    <w:p w:rsidR="000545A7" w:rsidRDefault="00ED2389" w:rsidP="000545A7">
      <w:pPr>
        <w:spacing w:line="540" w:lineRule="exact"/>
        <w:ind w:firstLineChars="230" w:firstLine="736"/>
        <w:contextualSpacing/>
        <w:rPr>
          <w:rFonts w:ascii="方正楷体_GBK" w:eastAsia="方正楷体_GBK" w:hAnsi="宋体" w:cs="Times New Roman"/>
          <w:b/>
          <w:sz w:val="32"/>
          <w:szCs w:val="32"/>
        </w:rPr>
      </w:pPr>
      <w:r>
        <w:rPr>
          <w:rFonts w:ascii="方正楷体_GBK" w:eastAsia="方正楷体_GBK" w:hAnsi="宋体" w:cs="Times New Roman" w:hint="eastAsia"/>
          <w:b/>
          <w:sz w:val="32"/>
          <w:szCs w:val="32"/>
        </w:rPr>
        <w:t>Z</w:t>
      </w:r>
      <w:r>
        <w:rPr>
          <w:rFonts w:ascii="方正楷体_GBK" w:eastAsia="方正楷体_GBK" w:hAnsi="宋体" w:cs="Times New Roman"/>
          <w:b/>
          <w:sz w:val="32"/>
          <w:szCs w:val="32"/>
        </w:rPr>
        <w:t xml:space="preserve">T01 </w:t>
      </w:r>
      <w:r w:rsidR="000545A7" w:rsidRPr="002163A4">
        <w:rPr>
          <w:rFonts w:ascii="方正楷体_GBK" w:eastAsia="方正楷体_GBK" w:hAnsi="宋体" w:cs="Times New Roman" w:hint="eastAsia"/>
          <w:b/>
          <w:sz w:val="32"/>
          <w:szCs w:val="32"/>
        </w:rPr>
        <w:t>人工智能关键技术</w:t>
      </w:r>
      <w:r w:rsidR="000545A7">
        <w:rPr>
          <w:rFonts w:ascii="方正楷体_GBK" w:eastAsia="方正楷体_GBK" w:hAnsi="宋体" w:cs="Times New Roman" w:hint="eastAsia"/>
          <w:b/>
          <w:sz w:val="32"/>
          <w:szCs w:val="32"/>
        </w:rPr>
        <w:t>研发</w:t>
      </w:r>
      <w:r w:rsidR="000545A7" w:rsidRPr="002163A4">
        <w:rPr>
          <w:rFonts w:ascii="方正楷体_GBK" w:eastAsia="方正楷体_GBK" w:hAnsi="宋体" w:cs="Times New Roman" w:hint="eastAsia"/>
          <w:b/>
          <w:sz w:val="32"/>
          <w:szCs w:val="32"/>
        </w:rPr>
        <w:t>与应用</w:t>
      </w:r>
    </w:p>
    <w:p w:rsidR="000545A7" w:rsidRDefault="00ED2389" w:rsidP="000545A7">
      <w:pPr>
        <w:pStyle w:val="a7"/>
        <w:spacing w:line="540" w:lineRule="exact"/>
        <w:ind w:leftChars="-1" w:left="-2" w:firstLineChars="224" w:firstLine="71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T01</w:t>
      </w:r>
      <w:r>
        <w:rPr>
          <w:rFonts w:ascii="方正楷体_GBK" w:eastAsia="方正楷体_GBK" w:hAnsi="宋体" w:cs="Times New Roman"/>
          <w:sz w:val="32"/>
          <w:szCs w:val="32"/>
        </w:rPr>
        <w:t>-0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1 </w:t>
      </w:r>
      <w:r w:rsidR="000545A7" w:rsidRPr="002163A4">
        <w:rPr>
          <w:rFonts w:ascii="方正楷体_GBK" w:eastAsia="方正楷体_GBK" w:hAnsi="宋体" w:cs="Times New Roman" w:hint="eastAsia"/>
          <w:sz w:val="32"/>
          <w:szCs w:val="32"/>
        </w:rPr>
        <w:t>视频数据结构化及存储技术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>研发与应用示范</w:t>
      </w:r>
    </w:p>
    <w:p w:rsidR="000545A7" w:rsidRDefault="00ED2389" w:rsidP="000545A7">
      <w:pPr>
        <w:pStyle w:val="a7"/>
        <w:spacing w:line="540" w:lineRule="exact"/>
        <w:ind w:leftChars="-1" w:left="-2" w:firstLineChars="224" w:firstLine="71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T01</w:t>
      </w:r>
      <w:r>
        <w:rPr>
          <w:rFonts w:ascii="方正楷体_GBK" w:eastAsia="方正楷体_GBK" w:hAnsi="宋体" w:cs="Times New Roman"/>
          <w:sz w:val="32"/>
          <w:szCs w:val="32"/>
        </w:rPr>
        <w:t>-0</w:t>
      </w:r>
      <w:r w:rsidR="000545A7" w:rsidRPr="00135CA8">
        <w:rPr>
          <w:rFonts w:ascii="方正楷体_GBK" w:eastAsia="方正楷体_GBK" w:hAnsi="宋体" w:cs="Times New Roman" w:hint="eastAsia"/>
          <w:sz w:val="32"/>
          <w:szCs w:val="32"/>
        </w:rPr>
        <w:t>2 自然语言处理技术研发与应用示范</w:t>
      </w:r>
    </w:p>
    <w:p w:rsidR="000545A7" w:rsidRPr="002163A4" w:rsidRDefault="00ED2389" w:rsidP="000545A7">
      <w:pPr>
        <w:pStyle w:val="a7"/>
        <w:spacing w:line="540" w:lineRule="exact"/>
        <w:ind w:leftChars="-1" w:left="-2" w:firstLineChars="224" w:firstLine="71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T01</w:t>
      </w:r>
      <w:r>
        <w:rPr>
          <w:rFonts w:ascii="方正楷体_GBK" w:eastAsia="方正楷体_GBK" w:hAnsi="宋体" w:cs="Times New Roman"/>
          <w:sz w:val="32"/>
          <w:szCs w:val="32"/>
        </w:rPr>
        <w:t>-0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3 </w:t>
      </w:r>
      <w:r w:rsidR="000545A7" w:rsidRPr="00135CA8">
        <w:rPr>
          <w:rFonts w:ascii="方正楷体_GBK" w:eastAsia="方正楷体_GBK" w:hAnsi="宋体" w:cs="Times New Roman" w:hint="eastAsia"/>
          <w:sz w:val="32"/>
          <w:szCs w:val="32"/>
        </w:rPr>
        <w:t>智能决策控制技术研发与应用示范</w:t>
      </w:r>
    </w:p>
    <w:p w:rsidR="000545A7" w:rsidRPr="002163A4" w:rsidRDefault="00ED2389" w:rsidP="000545A7">
      <w:pPr>
        <w:pStyle w:val="a7"/>
        <w:spacing w:line="540" w:lineRule="exact"/>
        <w:ind w:leftChars="-1" w:left="-2" w:firstLineChars="224" w:firstLine="71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T01</w:t>
      </w:r>
      <w:r>
        <w:rPr>
          <w:rFonts w:ascii="方正楷体_GBK" w:eastAsia="方正楷体_GBK" w:hAnsi="宋体" w:cs="Times New Roman"/>
          <w:sz w:val="32"/>
          <w:szCs w:val="32"/>
        </w:rPr>
        <w:t>-0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4 </w:t>
      </w:r>
      <w:r w:rsidR="000545A7" w:rsidRPr="002163A4">
        <w:rPr>
          <w:rFonts w:ascii="方正楷体_GBK" w:eastAsia="方正楷体_GBK" w:hAnsi="宋体" w:cs="Times New Roman" w:hint="eastAsia"/>
          <w:sz w:val="32"/>
          <w:szCs w:val="32"/>
        </w:rPr>
        <w:t>深度学习神经网络及开源平台研发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>与应用</w:t>
      </w:r>
      <w:r w:rsidR="000545A7" w:rsidRPr="002163A4">
        <w:rPr>
          <w:rFonts w:ascii="方正楷体_GBK" w:eastAsia="方正楷体_GBK" w:hAnsi="宋体" w:cs="Times New Roman" w:hint="eastAsia"/>
          <w:sz w:val="32"/>
          <w:szCs w:val="32"/>
        </w:rPr>
        <w:t>示范</w:t>
      </w:r>
    </w:p>
    <w:p w:rsidR="000545A7" w:rsidRPr="002163A4" w:rsidRDefault="00ED2389" w:rsidP="000545A7">
      <w:pPr>
        <w:pStyle w:val="a7"/>
        <w:spacing w:line="540" w:lineRule="exact"/>
        <w:ind w:leftChars="-1" w:left="-2" w:firstLineChars="224" w:firstLine="71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T01</w:t>
      </w:r>
      <w:r>
        <w:rPr>
          <w:rFonts w:ascii="方正楷体_GBK" w:eastAsia="方正楷体_GBK" w:hAnsi="宋体" w:cs="Times New Roman"/>
          <w:sz w:val="32"/>
          <w:szCs w:val="32"/>
        </w:rPr>
        <w:t>-0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5 </w:t>
      </w:r>
      <w:r w:rsidR="000545A7" w:rsidRPr="002163A4">
        <w:rPr>
          <w:rFonts w:ascii="方正楷体_GBK" w:eastAsia="方正楷体_GBK" w:hAnsi="宋体" w:cs="Times New Roman" w:hint="eastAsia"/>
          <w:sz w:val="32"/>
          <w:szCs w:val="32"/>
        </w:rPr>
        <w:t>智能图像语义识别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>技术</w:t>
      </w:r>
      <w:r w:rsidR="000545A7" w:rsidRPr="002163A4">
        <w:rPr>
          <w:rFonts w:ascii="方正楷体_GBK" w:eastAsia="方正楷体_GBK" w:hAnsi="宋体" w:cs="Times New Roman" w:hint="eastAsia"/>
          <w:sz w:val="32"/>
          <w:szCs w:val="32"/>
        </w:rPr>
        <w:t>研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>发与产业化</w:t>
      </w:r>
    </w:p>
    <w:p w:rsidR="000545A7" w:rsidRPr="002163A4" w:rsidRDefault="00ED2389" w:rsidP="000545A7">
      <w:pPr>
        <w:pStyle w:val="a7"/>
        <w:spacing w:line="540" w:lineRule="exact"/>
        <w:ind w:leftChars="-1" w:left="-2" w:firstLineChars="224" w:firstLine="71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T01</w:t>
      </w:r>
      <w:r>
        <w:rPr>
          <w:rFonts w:ascii="方正楷体_GBK" w:eastAsia="方正楷体_GBK" w:hAnsi="宋体" w:cs="Times New Roman"/>
          <w:sz w:val="32"/>
          <w:szCs w:val="32"/>
        </w:rPr>
        <w:t>-0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6 </w:t>
      </w:r>
      <w:r w:rsidR="000545A7" w:rsidRPr="002163A4">
        <w:rPr>
          <w:rFonts w:ascii="方正楷体_GBK" w:eastAsia="方正楷体_GBK" w:hAnsi="宋体" w:cs="Times New Roman" w:hint="eastAsia"/>
          <w:sz w:val="32"/>
          <w:szCs w:val="32"/>
        </w:rPr>
        <w:t>智能人机交互、协同技术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>研发与产业化</w:t>
      </w:r>
    </w:p>
    <w:p w:rsidR="000545A7" w:rsidRDefault="00ED2389" w:rsidP="000545A7">
      <w:pPr>
        <w:pStyle w:val="a7"/>
        <w:spacing w:line="540" w:lineRule="exact"/>
        <w:ind w:leftChars="-1" w:left="-2" w:firstLineChars="224" w:firstLine="71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T01</w:t>
      </w:r>
      <w:r>
        <w:rPr>
          <w:rFonts w:ascii="方正楷体_GBK" w:eastAsia="方正楷体_GBK" w:hAnsi="宋体" w:cs="Times New Roman"/>
          <w:sz w:val="32"/>
          <w:szCs w:val="32"/>
        </w:rPr>
        <w:t>-0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7 </w:t>
      </w:r>
      <w:r w:rsidR="000545A7" w:rsidRPr="002163A4">
        <w:rPr>
          <w:rFonts w:ascii="方正楷体_GBK" w:eastAsia="方正楷体_GBK" w:hAnsi="宋体" w:cs="Times New Roman" w:hint="eastAsia"/>
          <w:sz w:val="32"/>
          <w:szCs w:val="32"/>
        </w:rPr>
        <w:t>深度学习芯片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>（</w:t>
      </w:r>
      <w:r w:rsidR="000545A7" w:rsidRPr="002163A4">
        <w:rPr>
          <w:rFonts w:ascii="方正楷体_GBK" w:eastAsia="方正楷体_GBK" w:hAnsi="宋体" w:cs="Times New Roman" w:hint="eastAsia"/>
          <w:sz w:val="32"/>
          <w:szCs w:val="32"/>
        </w:rPr>
        <w:t>模组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>）开发与</w:t>
      </w:r>
      <w:r w:rsidR="000545A7" w:rsidRPr="002163A4">
        <w:rPr>
          <w:rFonts w:ascii="方正楷体_GBK" w:eastAsia="方正楷体_GBK" w:hAnsi="宋体" w:cs="Times New Roman" w:hint="eastAsia"/>
          <w:sz w:val="32"/>
          <w:szCs w:val="32"/>
        </w:rPr>
        <w:t>产业化</w:t>
      </w:r>
    </w:p>
    <w:p w:rsidR="000545A7" w:rsidRPr="00135CA8" w:rsidRDefault="00ED2389" w:rsidP="000545A7">
      <w:pPr>
        <w:pStyle w:val="a7"/>
        <w:spacing w:line="540" w:lineRule="exact"/>
        <w:ind w:leftChars="-1" w:left="-2" w:firstLineChars="224" w:firstLine="71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lastRenderedPageBreak/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T01</w:t>
      </w:r>
      <w:r>
        <w:rPr>
          <w:rFonts w:ascii="方正楷体_GBK" w:eastAsia="方正楷体_GBK" w:hAnsi="宋体" w:cs="Times New Roman"/>
          <w:sz w:val="32"/>
          <w:szCs w:val="32"/>
        </w:rPr>
        <w:t>-0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8 </w:t>
      </w:r>
      <w:r w:rsidR="000545A7" w:rsidRPr="00135CA8">
        <w:rPr>
          <w:rFonts w:ascii="方正楷体_GBK" w:eastAsia="方正楷体_GBK" w:hAnsi="宋体" w:cs="Times New Roman" w:hint="eastAsia"/>
          <w:sz w:val="32"/>
          <w:szCs w:val="32"/>
        </w:rPr>
        <w:t>人工智能领域的生物识别技术研发与应用示范</w:t>
      </w:r>
    </w:p>
    <w:p w:rsidR="000545A7" w:rsidRDefault="00ED2389" w:rsidP="000545A7">
      <w:pPr>
        <w:pStyle w:val="a7"/>
        <w:spacing w:line="540" w:lineRule="exact"/>
        <w:ind w:leftChars="-1" w:left="-2" w:firstLineChars="224" w:firstLine="71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T01</w:t>
      </w:r>
      <w:r>
        <w:rPr>
          <w:rFonts w:ascii="方正楷体_GBK" w:eastAsia="方正楷体_GBK" w:hAnsi="宋体" w:cs="Times New Roman"/>
          <w:sz w:val="32"/>
          <w:szCs w:val="32"/>
        </w:rPr>
        <w:t>-0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9 </w:t>
      </w:r>
      <w:r w:rsidR="000545A7" w:rsidRPr="00135CA8">
        <w:rPr>
          <w:rFonts w:ascii="方正楷体_GBK" w:eastAsia="方正楷体_GBK" w:hAnsi="宋体" w:cs="Times New Roman" w:hint="eastAsia"/>
          <w:sz w:val="32"/>
          <w:szCs w:val="32"/>
        </w:rPr>
        <w:t>人工智能在典型行业中的应用示范</w:t>
      </w:r>
    </w:p>
    <w:p w:rsidR="000545A7" w:rsidRPr="00135CA8" w:rsidRDefault="000545A7" w:rsidP="000545A7">
      <w:pPr>
        <w:pStyle w:val="a7"/>
        <w:spacing w:line="540" w:lineRule="exact"/>
        <w:ind w:leftChars="-1" w:left="-2" w:firstLineChars="224" w:firstLine="717"/>
        <w:contextualSpacing/>
        <w:rPr>
          <w:rFonts w:ascii="方正楷体_GBK" w:eastAsia="方正楷体_GBK" w:hAnsi="宋体" w:cs="Times New Roman"/>
          <w:sz w:val="32"/>
          <w:szCs w:val="32"/>
        </w:rPr>
      </w:pPr>
    </w:p>
    <w:p w:rsidR="000545A7" w:rsidRDefault="00ED2389" w:rsidP="000545A7">
      <w:pPr>
        <w:pStyle w:val="a7"/>
        <w:spacing w:line="540" w:lineRule="exact"/>
        <w:ind w:left="630" w:firstLineChars="0" w:firstLine="0"/>
        <w:contextualSpacing/>
        <w:rPr>
          <w:rFonts w:ascii="方正楷体_GBK" w:eastAsia="方正楷体_GBK" w:hAnsi="宋体" w:cs="Times New Roman"/>
          <w:b/>
          <w:sz w:val="32"/>
          <w:szCs w:val="32"/>
        </w:rPr>
      </w:pPr>
      <w:r>
        <w:rPr>
          <w:rFonts w:ascii="方正楷体_GBK" w:eastAsia="方正楷体_GBK" w:hAnsi="宋体" w:cs="Times New Roman" w:hint="eastAsia"/>
          <w:b/>
          <w:sz w:val="32"/>
          <w:szCs w:val="32"/>
        </w:rPr>
        <w:t>Z</w:t>
      </w:r>
      <w:r>
        <w:rPr>
          <w:rFonts w:ascii="方正楷体_GBK" w:eastAsia="方正楷体_GBK" w:hAnsi="宋体" w:cs="Times New Roman"/>
          <w:b/>
          <w:sz w:val="32"/>
          <w:szCs w:val="32"/>
        </w:rPr>
        <w:t xml:space="preserve">T02 </w:t>
      </w:r>
      <w:r w:rsidR="000545A7">
        <w:rPr>
          <w:rFonts w:ascii="方正楷体_GBK" w:eastAsia="方正楷体_GBK" w:hAnsi="宋体" w:cs="Times New Roman" w:hint="eastAsia"/>
          <w:b/>
          <w:sz w:val="32"/>
          <w:szCs w:val="32"/>
        </w:rPr>
        <w:t>云计算与大数据关键技术研发与应用</w:t>
      </w:r>
    </w:p>
    <w:p w:rsidR="000545A7" w:rsidRPr="00724336" w:rsidRDefault="00ED2389" w:rsidP="00ED2389">
      <w:pPr>
        <w:pStyle w:val="a7"/>
        <w:spacing w:line="540" w:lineRule="exact"/>
        <w:ind w:leftChars="-1" w:left="-2" w:firstLineChars="224" w:firstLine="71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2-0</w:t>
      </w:r>
      <w:r>
        <w:rPr>
          <w:rFonts w:ascii="方正楷体_GBK" w:eastAsia="方正楷体_GBK" w:hAnsi="宋体" w:cs="Times New Roman" w:hint="eastAsia"/>
          <w:sz w:val="32"/>
          <w:szCs w:val="32"/>
        </w:rPr>
        <w:t>1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 </w:t>
      </w:r>
      <w:r w:rsidR="000545A7" w:rsidRPr="00724336">
        <w:rPr>
          <w:rFonts w:ascii="方正楷体_GBK" w:eastAsia="方正楷体_GBK" w:hAnsi="宋体" w:cs="Times New Roman" w:hint="eastAsia"/>
          <w:sz w:val="32"/>
          <w:szCs w:val="32"/>
        </w:rPr>
        <w:t>大数据驱动的智能感知、理解技术研发与应用示范</w:t>
      </w:r>
    </w:p>
    <w:p w:rsidR="000545A7" w:rsidRPr="00724336" w:rsidRDefault="00ED2389" w:rsidP="00ED2389">
      <w:pPr>
        <w:pStyle w:val="a7"/>
        <w:spacing w:line="540" w:lineRule="exact"/>
        <w:ind w:leftChars="-1" w:left="-2" w:firstLineChars="224" w:firstLine="71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2-0</w:t>
      </w:r>
      <w:r>
        <w:rPr>
          <w:rFonts w:ascii="方正楷体_GBK" w:eastAsia="方正楷体_GBK" w:hAnsi="宋体" w:cs="Times New Roman" w:hint="eastAsia"/>
          <w:sz w:val="32"/>
          <w:szCs w:val="32"/>
        </w:rPr>
        <w:t>2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 </w:t>
      </w:r>
      <w:r w:rsidR="000545A7" w:rsidRPr="00724336">
        <w:rPr>
          <w:rFonts w:ascii="方正楷体_GBK" w:eastAsia="方正楷体_GBK" w:hAnsi="宋体" w:cs="Times New Roman" w:hint="eastAsia"/>
          <w:sz w:val="32"/>
          <w:szCs w:val="32"/>
        </w:rPr>
        <w:t>多源异构大数据的融合技术研发与应用示范</w:t>
      </w:r>
    </w:p>
    <w:p w:rsidR="000545A7" w:rsidRPr="00724336" w:rsidRDefault="00ED2389" w:rsidP="00ED2389">
      <w:pPr>
        <w:pStyle w:val="a7"/>
        <w:spacing w:line="540" w:lineRule="exact"/>
        <w:ind w:leftChars="-1" w:left="-2" w:firstLineChars="224" w:firstLine="71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2-0</w:t>
      </w:r>
      <w:r>
        <w:rPr>
          <w:rFonts w:ascii="方正楷体_GBK" w:eastAsia="方正楷体_GBK" w:hAnsi="宋体" w:cs="Times New Roman" w:hint="eastAsia"/>
          <w:sz w:val="32"/>
          <w:szCs w:val="32"/>
        </w:rPr>
        <w:t>3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 </w:t>
      </w:r>
      <w:r w:rsidR="000545A7" w:rsidRPr="00724336">
        <w:rPr>
          <w:rFonts w:ascii="方正楷体_GBK" w:eastAsia="方正楷体_GBK" w:hAnsi="宋体" w:cs="Times New Roman" w:hint="eastAsia"/>
          <w:sz w:val="32"/>
          <w:szCs w:val="32"/>
        </w:rPr>
        <w:t>大数据建模、动态认知技术研发与应用示范</w:t>
      </w:r>
    </w:p>
    <w:p w:rsidR="000545A7" w:rsidRPr="00724336" w:rsidRDefault="00ED2389" w:rsidP="00ED2389">
      <w:pPr>
        <w:pStyle w:val="a7"/>
        <w:spacing w:line="540" w:lineRule="exact"/>
        <w:ind w:leftChars="-1" w:left="-2" w:firstLineChars="224" w:firstLine="71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2-0</w:t>
      </w:r>
      <w:r>
        <w:rPr>
          <w:rFonts w:ascii="方正楷体_GBK" w:eastAsia="方正楷体_GBK" w:hAnsi="宋体" w:cs="Times New Roman" w:hint="eastAsia"/>
          <w:sz w:val="32"/>
          <w:szCs w:val="32"/>
        </w:rPr>
        <w:t>4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 </w:t>
      </w:r>
      <w:r w:rsidR="000545A7" w:rsidRPr="00724336">
        <w:rPr>
          <w:rFonts w:ascii="方正楷体_GBK" w:eastAsia="方正楷体_GBK" w:hAnsi="宋体" w:cs="Times New Roman" w:hint="eastAsia"/>
          <w:sz w:val="32"/>
          <w:szCs w:val="32"/>
        </w:rPr>
        <w:t>大数据驱动的智能服务云平台研发与应用示范</w:t>
      </w:r>
    </w:p>
    <w:p w:rsidR="000545A7" w:rsidRPr="00ED2389" w:rsidRDefault="00ED2389" w:rsidP="00ED2389">
      <w:pPr>
        <w:pStyle w:val="a7"/>
        <w:spacing w:line="540" w:lineRule="exact"/>
        <w:ind w:leftChars="-1" w:left="-2" w:firstLineChars="224" w:firstLine="71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2-0</w:t>
      </w:r>
      <w:r>
        <w:rPr>
          <w:rFonts w:ascii="方正楷体_GBK" w:eastAsia="方正楷体_GBK" w:hAnsi="宋体" w:cs="Times New Roman" w:hint="eastAsia"/>
          <w:sz w:val="32"/>
          <w:szCs w:val="32"/>
        </w:rPr>
        <w:t>5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 </w:t>
      </w:r>
      <w:r w:rsidR="000545A7" w:rsidRPr="00ED2389">
        <w:rPr>
          <w:rFonts w:ascii="方正楷体_GBK" w:eastAsia="方正楷体_GBK" w:hAnsi="宋体" w:cs="Times New Roman" w:hint="eastAsia"/>
          <w:sz w:val="32"/>
          <w:szCs w:val="32"/>
        </w:rPr>
        <w:t>跨领域大数据深度挖掘及可视化技术研发与应用示范</w:t>
      </w:r>
    </w:p>
    <w:p w:rsidR="000545A7" w:rsidRPr="00724336" w:rsidRDefault="00ED2389" w:rsidP="00ED2389">
      <w:pPr>
        <w:pStyle w:val="a7"/>
        <w:spacing w:line="540" w:lineRule="exact"/>
        <w:ind w:leftChars="-1" w:left="-2" w:firstLineChars="224" w:firstLine="71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2-0</w:t>
      </w:r>
      <w:r>
        <w:rPr>
          <w:rFonts w:ascii="方正楷体_GBK" w:eastAsia="方正楷体_GBK" w:hAnsi="宋体" w:cs="Times New Roman" w:hint="eastAsia"/>
          <w:sz w:val="32"/>
          <w:szCs w:val="32"/>
        </w:rPr>
        <w:t>6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 </w:t>
      </w:r>
      <w:r w:rsidR="000545A7" w:rsidRPr="00724336">
        <w:rPr>
          <w:rFonts w:ascii="方正楷体_GBK" w:eastAsia="方正楷体_GBK" w:hAnsi="宋体" w:cs="Times New Roman" w:hint="eastAsia"/>
          <w:sz w:val="32"/>
          <w:szCs w:val="32"/>
        </w:rPr>
        <w:t>云计算构架软件与中间件技术研发与应用示范</w:t>
      </w:r>
    </w:p>
    <w:p w:rsidR="000545A7" w:rsidRPr="00724336" w:rsidRDefault="00ED2389" w:rsidP="00ED2389">
      <w:pPr>
        <w:pStyle w:val="a7"/>
        <w:spacing w:line="540" w:lineRule="exact"/>
        <w:ind w:leftChars="-1" w:left="-2" w:firstLineChars="224" w:firstLine="71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2-0</w:t>
      </w:r>
      <w:r>
        <w:rPr>
          <w:rFonts w:ascii="方正楷体_GBK" w:eastAsia="方正楷体_GBK" w:hAnsi="宋体" w:cs="Times New Roman" w:hint="eastAsia"/>
          <w:sz w:val="32"/>
          <w:szCs w:val="32"/>
        </w:rPr>
        <w:t>7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 </w:t>
      </w:r>
      <w:r w:rsidR="000545A7" w:rsidRPr="00724336">
        <w:rPr>
          <w:rFonts w:ascii="方正楷体_GBK" w:eastAsia="方正楷体_GBK" w:hAnsi="宋体" w:cs="Times New Roman" w:hint="eastAsia"/>
          <w:sz w:val="32"/>
          <w:szCs w:val="32"/>
        </w:rPr>
        <w:t>云计算服务质量评估技术研发与应用示范</w:t>
      </w:r>
    </w:p>
    <w:p w:rsidR="000545A7" w:rsidRPr="00724336" w:rsidRDefault="00ED2389" w:rsidP="00ED2389">
      <w:pPr>
        <w:pStyle w:val="a7"/>
        <w:spacing w:line="540" w:lineRule="exact"/>
        <w:ind w:leftChars="-1" w:left="-2" w:firstLineChars="224" w:firstLine="71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2-0</w:t>
      </w:r>
      <w:r>
        <w:rPr>
          <w:rFonts w:ascii="方正楷体_GBK" w:eastAsia="方正楷体_GBK" w:hAnsi="宋体" w:cs="Times New Roman" w:hint="eastAsia"/>
          <w:sz w:val="32"/>
          <w:szCs w:val="32"/>
        </w:rPr>
        <w:t>8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 </w:t>
      </w:r>
      <w:r w:rsidR="000545A7" w:rsidRPr="00724336">
        <w:rPr>
          <w:rFonts w:ascii="方正楷体_GBK" w:eastAsia="方正楷体_GBK" w:hAnsi="宋体" w:cs="Times New Roman" w:hint="eastAsia"/>
          <w:sz w:val="32"/>
          <w:szCs w:val="32"/>
        </w:rPr>
        <w:t>超大规模云存储技术研发与应用示范</w:t>
      </w:r>
    </w:p>
    <w:p w:rsidR="000545A7" w:rsidRPr="00724336" w:rsidRDefault="00ED2389" w:rsidP="00ED2389">
      <w:pPr>
        <w:pStyle w:val="a7"/>
        <w:spacing w:line="540" w:lineRule="exact"/>
        <w:ind w:leftChars="-1" w:left="-2" w:firstLineChars="224" w:firstLine="71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2-0</w:t>
      </w:r>
      <w:r>
        <w:rPr>
          <w:rFonts w:ascii="方正楷体_GBK" w:eastAsia="方正楷体_GBK" w:hAnsi="宋体" w:cs="Times New Roman" w:hint="eastAsia"/>
          <w:sz w:val="32"/>
          <w:szCs w:val="32"/>
        </w:rPr>
        <w:t>9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 </w:t>
      </w:r>
      <w:r w:rsidR="000545A7" w:rsidRPr="00724336">
        <w:rPr>
          <w:rFonts w:ascii="方正楷体_GBK" w:eastAsia="方正楷体_GBK" w:hAnsi="宋体" w:cs="Times New Roman" w:hint="eastAsia"/>
          <w:sz w:val="32"/>
          <w:szCs w:val="32"/>
        </w:rPr>
        <w:t>云计算资源调度与绿色节能技术研发与应用示范</w:t>
      </w:r>
    </w:p>
    <w:p w:rsidR="000545A7" w:rsidRPr="00724336" w:rsidRDefault="00ED2389" w:rsidP="00ED2389">
      <w:pPr>
        <w:pStyle w:val="a7"/>
        <w:spacing w:line="540" w:lineRule="exact"/>
        <w:ind w:leftChars="-1" w:left="-2" w:firstLineChars="224" w:firstLine="71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2-</w:t>
      </w:r>
      <w:r>
        <w:rPr>
          <w:rFonts w:ascii="方正楷体_GBK" w:eastAsia="方正楷体_GBK" w:hAnsi="宋体" w:cs="Times New Roman" w:hint="eastAsia"/>
          <w:sz w:val="32"/>
          <w:szCs w:val="32"/>
        </w:rPr>
        <w:t>10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 </w:t>
      </w:r>
      <w:r w:rsidR="000545A7" w:rsidRPr="00724336">
        <w:rPr>
          <w:rFonts w:ascii="方正楷体_GBK" w:eastAsia="方正楷体_GBK" w:hAnsi="宋体" w:cs="Times New Roman" w:hint="eastAsia"/>
          <w:sz w:val="32"/>
          <w:szCs w:val="32"/>
        </w:rPr>
        <w:t>云端虚拟化技术研发与应用示范</w:t>
      </w:r>
    </w:p>
    <w:p w:rsidR="000545A7" w:rsidRPr="00724336" w:rsidRDefault="00ED2389" w:rsidP="00ED2389">
      <w:pPr>
        <w:pStyle w:val="a7"/>
        <w:spacing w:line="540" w:lineRule="exact"/>
        <w:ind w:leftChars="-1" w:left="-2" w:firstLineChars="224" w:firstLine="71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2-</w:t>
      </w:r>
      <w:r>
        <w:rPr>
          <w:rFonts w:ascii="方正楷体_GBK" w:eastAsia="方正楷体_GBK" w:hAnsi="宋体" w:cs="Times New Roman" w:hint="eastAsia"/>
          <w:sz w:val="32"/>
          <w:szCs w:val="32"/>
        </w:rPr>
        <w:t>11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 </w:t>
      </w:r>
      <w:r w:rsidR="000545A7" w:rsidRPr="00724336">
        <w:rPr>
          <w:rFonts w:ascii="方正楷体_GBK" w:eastAsia="方正楷体_GBK" w:hAnsi="宋体" w:cs="Times New Roman" w:hint="eastAsia"/>
          <w:sz w:val="32"/>
          <w:szCs w:val="32"/>
        </w:rPr>
        <w:t>云计算中心智能运维技术研发与应用示范</w:t>
      </w:r>
    </w:p>
    <w:p w:rsidR="000545A7" w:rsidRPr="00724336" w:rsidRDefault="00ED2389" w:rsidP="00ED2389">
      <w:pPr>
        <w:pStyle w:val="a7"/>
        <w:spacing w:line="540" w:lineRule="exact"/>
        <w:ind w:leftChars="-1" w:left="-2" w:firstLineChars="224" w:firstLine="71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2-</w:t>
      </w:r>
      <w:r>
        <w:rPr>
          <w:rFonts w:ascii="方正楷体_GBK" w:eastAsia="方正楷体_GBK" w:hAnsi="宋体" w:cs="Times New Roman" w:hint="eastAsia"/>
          <w:sz w:val="32"/>
          <w:szCs w:val="32"/>
        </w:rPr>
        <w:t>12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 </w:t>
      </w:r>
      <w:r w:rsidR="000545A7" w:rsidRPr="00724336">
        <w:rPr>
          <w:rFonts w:ascii="方正楷体_GBK" w:eastAsia="方正楷体_GBK" w:hAnsi="宋体" w:cs="Times New Roman" w:hint="eastAsia"/>
          <w:sz w:val="32"/>
          <w:szCs w:val="32"/>
        </w:rPr>
        <w:t>大数据、云计算安全及支撑技术研发与应用示范</w:t>
      </w:r>
    </w:p>
    <w:p w:rsidR="000545A7" w:rsidRPr="00724336" w:rsidRDefault="00ED2389" w:rsidP="00ED2389">
      <w:pPr>
        <w:pStyle w:val="a7"/>
        <w:spacing w:line="540" w:lineRule="exact"/>
        <w:ind w:leftChars="-1" w:left="-2" w:firstLineChars="224" w:firstLine="71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2-</w:t>
      </w:r>
      <w:r>
        <w:rPr>
          <w:rFonts w:ascii="方正楷体_GBK" w:eastAsia="方正楷体_GBK" w:hAnsi="宋体" w:cs="Times New Roman" w:hint="eastAsia"/>
          <w:sz w:val="32"/>
          <w:szCs w:val="32"/>
        </w:rPr>
        <w:t>13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 </w:t>
      </w:r>
      <w:r w:rsidR="000545A7" w:rsidRPr="00724336">
        <w:rPr>
          <w:rFonts w:ascii="方正楷体_GBK" w:eastAsia="方正楷体_GBK" w:hAnsi="宋体" w:cs="Times New Roman" w:hint="eastAsia"/>
          <w:sz w:val="32"/>
          <w:szCs w:val="32"/>
        </w:rPr>
        <w:t>面向生产全流程的工业大数据服务创新与应用示范</w:t>
      </w:r>
    </w:p>
    <w:p w:rsidR="000545A7" w:rsidRPr="00724336" w:rsidRDefault="00ED2389" w:rsidP="00ED2389">
      <w:pPr>
        <w:pStyle w:val="a7"/>
        <w:spacing w:line="540" w:lineRule="exact"/>
        <w:ind w:leftChars="-1" w:left="-2" w:firstLineChars="224" w:firstLine="71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lastRenderedPageBreak/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2-</w:t>
      </w:r>
      <w:r>
        <w:rPr>
          <w:rFonts w:ascii="方正楷体_GBK" w:eastAsia="方正楷体_GBK" w:hAnsi="宋体" w:cs="Times New Roman" w:hint="eastAsia"/>
          <w:sz w:val="32"/>
          <w:szCs w:val="32"/>
        </w:rPr>
        <w:t>14</w:t>
      </w:r>
      <w:r w:rsidR="000545A7" w:rsidRPr="00724336">
        <w:rPr>
          <w:rFonts w:ascii="方正楷体_GBK" w:eastAsia="方正楷体_GBK" w:hAnsi="宋体" w:cs="Times New Roman" w:hint="eastAsia"/>
          <w:sz w:val="32"/>
          <w:szCs w:val="32"/>
        </w:rPr>
        <w:t>行业大数据智能分析及决策系统建设与应用示范</w:t>
      </w:r>
    </w:p>
    <w:p w:rsidR="000545A7" w:rsidRPr="00724336" w:rsidRDefault="00ED2389" w:rsidP="00ED2389">
      <w:pPr>
        <w:pStyle w:val="a7"/>
        <w:spacing w:line="540" w:lineRule="exact"/>
        <w:ind w:leftChars="-1" w:left="-2" w:firstLineChars="224" w:firstLine="71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2-</w:t>
      </w:r>
      <w:r>
        <w:rPr>
          <w:rFonts w:ascii="方正楷体_GBK" w:eastAsia="方正楷体_GBK" w:hAnsi="宋体" w:cs="Times New Roman" w:hint="eastAsia"/>
          <w:sz w:val="32"/>
          <w:szCs w:val="32"/>
        </w:rPr>
        <w:t>15</w:t>
      </w:r>
      <w:r w:rsidR="000545A7" w:rsidRPr="00724336">
        <w:rPr>
          <w:rFonts w:ascii="方正楷体_GBK" w:eastAsia="方正楷体_GBK" w:hAnsi="宋体" w:cs="Times New Roman" w:hint="eastAsia"/>
          <w:sz w:val="32"/>
          <w:szCs w:val="32"/>
        </w:rPr>
        <w:t>城市管理大数据智能服务技术研发与应用示范</w:t>
      </w:r>
    </w:p>
    <w:p w:rsidR="000545A7" w:rsidRDefault="00ED2389" w:rsidP="00ED2389">
      <w:pPr>
        <w:pStyle w:val="a7"/>
        <w:spacing w:line="540" w:lineRule="exact"/>
        <w:ind w:leftChars="-1" w:left="-2" w:firstLineChars="224" w:firstLine="71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2-</w:t>
      </w:r>
      <w:r>
        <w:rPr>
          <w:rFonts w:ascii="方正楷体_GBK" w:eastAsia="方正楷体_GBK" w:hAnsi="宋体" w:cs="Times New Roman" w:hint="eastAsia"/>
          <w:sz w:val="32"/>
          <w:szCs w:val="32"/>
        </w:rPr>
        <w:t>16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 </w:t>
      </w:r>
      <w:r w:rsidR="000545A7" w:rsidRPr="00724336">
        <w:rPr>
          <w:rFonts w:ascii="方正楷体_GBK" w:eastAsia="方正楷体_GBK" w:hAnsi="宋体" w:cs="Times New Roman" w:hint="eastAsia"/>
          <w:sz w:val="32"/>
          <w:szCs w:val="32"/>
        </w:rPr>
        <w:t>云计算技术在典型行业中的应用示范</w:t>
      </w:r>
    </w:p>
    <w:p w:rsidR="000545A7" w:rsidRPr="00135CA8" w:rsidRDefault="000545A7" w:rsidP="000545A7">
      <w:pPr>
        <w:pStyle w:val="a7"/>
        <w:spacing w:line="540" w:lineRule="exact"/>
        <w:ind w:left="630" w:firstLineChars="24" w:firstLine="77"/>
        <w:contextualSpacing/>
        <w:rPr>
          <w:rFonts w:ascii="方正楷体_GBK" w:eastAsia="方正楷体_GBK" w:hAnsi="宋体" w:cs="Times New Roman"/>
          <w:sz w:val="32"/>
          <w:szCs w:val="32"/>
        </w:rPr>
      </w:pPr>
    </w:p>
    <w:p w:rsidR="000545A7" w:rsidRDefault="00ED2389" w:rsidP="000545A7">
      <w:pPr>
        <w:pStyle w:val="a7"/>
        <w:spacing w:line="540" w:lineRule="exact"/>
        <w:ind w:left="630" w:firstLineChars="0" w:firstLine="0"/>
        <w:contextualSpacing/>
        <w:rPr>
          <w:rFonts w:ascii="方正楷体_GBK" w:eastAsia="方正楷体_GBK" w:hAnsi="宋体" w:cs="Times New Roman"/>
          <w:b/>
          <w:sz w:val="32"/>
          <w:szCs w:val="32"/>
        </w:rPr>
      </w:pPr>
      <w:r>
        <w:rPr>
          <w:rFonts w:ascii="方正楷体_GBK" w:eastAsia="方正楷体_GBK" w:hAnsi="宋体" w:cs="Times New Roman" w:hint="eastAsia"/>
          <w:b/>
          <w:sz w:val="32"/>
          <w:szCs w:val="32"/>
        </w:rPr>
        <w:t>Z</w:t>
      </w:r>
      <w:r>
        <w:rPr>
          <w:rFonts w:ascii="方正楷体_GBK" w:eastAsia="方正楷体_GBK" w:hAnsi="宋体" w:cs="Times New Roman"/>
          <w:b/>
          <w:sz w:val="32"/>
          <w:szCs w:val="32"/>
        </w:rPr>
        <w:t xml:space="preserve">T03 </w:t>
      </w:r>
      <w:r w:rsidR="000545A7">
        <w:rPr>
          <w:rFonts w:ascii="方正楷体_GBK" w:eastAsia="方正楷体_GBK" w:hAnsi="宋体" w:cs="Times New Roman" w:hint="eastAsia"/>
          <w:b/>
          <w:sz w:val="32"/>
          <w:szCs w:val="32"/>
        </w:rPr>
        <w:t>物联网及智慧城市技术研发与应用</w:t>
      </w:r>
    </w:p>
    <w:p w:rsidR="000545A7" w:rsidRDefault="00ED2389" w:rsidP="000545A7">
      <w:pPr>
        <w:spacing w:line="540" w:lineRule="exact"/>
        <w:ind w:left="630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3-0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>1 物联网综合定位技术研发与应用示范</w:t>
      </w:r>
    </w:p>
    <w:p w:rsidR="000545A7" w:rsidRDefault="00ED2389" w:rsidP="000545A7">
      <w:pPr>
        <w:spacing w:line="540" w:lineRule="exact"/>
        <w:ind w:left="630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3-0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>2 物联网终端芯片（模组）开发与产业化</w:t>
      </w:r>
    </w:p>
    <w:p w:rsidR="000545A7" w:rsidRDefault="00ED2389" w:rsidP="000545A7">
      <w:pPr>
        <w:spacing w:line="540" w:lineRule="exact"/>
        <w:ind w:firstLineChars="200" w:firstLine="640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3-0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>3 物联网安全技术研发与应用示范</w:t>
      </w:r>
    </w:p>
    <w:p w:rsidR="000545A7" w:rsidRDefault="00ED2389" w:rsidP="000545A7">
      <w:pPr>
        <w:spacing w:line="540" w:lineRule="exact"/>
        <w:ind w:left="630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3-0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>4 物联网应用终端开发与产业化</w:t>
      </w:r>
    </w:p>
    <w:p w:rsidR="000545A7" w:rsidRDefault="00ED2389" w:rsidP="000545A7">
      <w:pPr>
        <w:spacing w:line="540" w:lineRule="exact"/>
        <w:ind w:firstLineChars="200" w:firstLine="640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3-0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>5 物联网技术在现代物流、智慧城市等领域的应用示范</w:t>
      </w:r>
    </w:p>
    <w:p w:rsidR="000545A7" w:rsidRPr="00394536" w:rsidRDefault="00ED2389" w:rsidP="000545A7">
      <w:pPr>
        <w:spacing w:line="540" w:lineRule="exact"/>
        <w:ind w:firstLineChars="200" w:firstLine="640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3-0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6 </w:t>
      </w:r>
      <w:r w:rsidR="000545A7" w:rsidRPr="00394536">
        <w:rPr>
          <w:rFonts w:ascii="方正楷体_GBK" w:eastAsia="方正楷体_GBK" w:hAnsi="宋体" w:cs="Times New Roman" w:hint="eastAsia"/>
          <w:sz w:val="32"/>
          <w:szCs w:val="32"/>
        </w:rPr>
        <w:t>城市基础设施运行检测关键技术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>研发</w:t>
      </w:r>
      <w:r w:rsidR="000545A7" w:rsidRPr="00394536">
        <w:rPr>
          <w:rFonts w:ascii="方正楷体_GBK" w:eastAsia="方正楷体_GBK" w:hAnsi="宋体" w:cs="Times New Roman" w:hint="eastAsia"/>
          <w:sz w:val="32"/>
          <w:szCs w:val="32"/>
        </w:rPr>
        <w:t>与应用示范</w:t>
      </w:r>
    </w:p>
    <w:p w:rsidR="000545A7" w:rsidRDefault="00ED2389" w:rsidP="000545A7">
      <w:pPr>
        <w:spacing w:line="540" w:lineRule="exact"/>
        <w:ind w:firstLineChars="200" w:firstLine="640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3-0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7 </w:t>
      </w:r>
      <w:r w:rsidR="000545A7" w:rsidRPr="00394536">
        <w:rPr>
          <w:rFonts w:ascii="方正楷体_GBK" w:eastAsia="方正楷体_GBK" w:hAnsi="宋体" w:cs="Times New Roman" w:hint="eastAsia"/>
          <w:sz w:val="32"/>
          <w:szCs w:val="32"/>
        </w:rPr>
        <w:t>城市空间高效建模与动态表达技术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>研</w:t>
      </w:r>
      <w:r w:rsidR="000545A7" w:rsidRPr="00394536">
        <w:rPr>
          <w:rFonts w:ascii="方正楷体_GBK" w:eastAsia="方正楷体_GBK" w:hAnsi="宋体" w:cs="Times New Roman" w:hint="eastAsia"/>
          <w:sz w:val="32"/>
          <w:szCs w:val="32"/>
        </w:rPr>
        <w:t>发与应用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>示范</w:t>
      </w:r>
    </w:p>
    <w:p w:rsidR="000545A7" w:rsidRDefault="00ED2389" w:rsidP="000545A7">
      <w:pPr>
        <w:spacing w:line="540" w:lineRule="exact"/>
        <w:ind w:firstLineChars="200" w:firstLine="640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3-0</w:t>
      </w:r>
      <w:r>
        <w:rPr>
          <w:rFonts w:ascii="方正楷体_GBK" w:eastAsia="方正楷体_GBK" w:hAnsi="宋体" w:cs="Times New Roman" w:hint="eastAsia"/>
          <w:sz w:val="32"/>
          <w:szCs w:val="32"/>
        </w:rPr>
        <w:t>8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 </w:t>
      </w:r>
      <w:r w:rsidR="000545A7" w:rsidRPr="00394536">
        <w:rPr>
          <w:rFonts w:ascii="方正楷体_GBK" w:eastAsia="方正楷体_GBK" w:hAnsi="宋体" w:cs="Times New Roman" w:hint="eastAsia"/>
          <w:sz w:val="32"/>
          <w:szCs w:val="32"/>
        </w:rPr>
        <w:t>城市透明管理与综合决策技术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>研发与应用示范</w:t>
      </w:r>
    </w:p>
    <w:p w:rsidR="000545A7" w:rsidRPr="00394536" w:rsidRDefault="000545A7" w:rsidP="000545A7">
      <w:pPr>
        <w:spacing w:line="540" w:lineRule="exact"/>
        <w:ind w:firstLineChars="200" w:firstLine="640"/>
        <w:contextualSpacing/>
        <w:rPr>
          <w:rFonts w:ascii="方正楷体_GBK" w:eastAsia="方正楷体_GBK" w:hAnsi="宋体" w:cs="Times New Roman"/>
          <w:sz w:val="32"/>
          <w:szCs w:val="32"/>
        </w:rPr>
      </w:pPr>
    </w:p>
    <w:p w:rsidR="000545A7" w:rsidRDefault="00ED2389" w:rsidP="000545A7">
      <w:pPr>
        <w:pStyle w:val="a7"/>
        <w:spacing w:line="540" w:lineRule="exact"/>
        <w:ind w:left="630" w:firstLineChars="0" w:firstLine="0"/>
        <w:contextualSpacing/>
        <w:rPr>
          <w:rFonts w:ascii="方正楷体_GBK" w:eastAsia="方正楷体_GBK" w:hAnsi="宋体" w:cs="Times New Roman"/>
          <w:b/>
          <w:sz w:val="32"/>
          <w:szCs w:val="32"/>
        </w:rPr>
      </w:pPr>
      <w:r>
        <w:rPr>
          <w:rFonts w:ascii="方正楷体_GBK" w:eastAsia="方正楷体_GBK" w:hAnsi="宋体" w:cs="Times New Roman" w:hint="eastAsia"/>
          <w:b/>
          <w:sz w:val="32"/>
          <w:szCs w:val="32"/>
        </w:rPr>
        <w:t>Z</w:t>
      </w:r>
      <w:r>
        <w:rPr>
          <w:rFonts w:ascii="方正楷体_GBK" w:eastAsia="方正楷体_GBK" w:hAnsi="宋体" w:cs="Times New Roman"/>
          <w:b/>
          <w:sz w:val="32"/>
          <w:szCs w:val="32"/>
        </w:rPr>
        <w:t xml:space="preserve">T04 </w:t>
      </w:r>
      <w:r w:rsidR="000545A7">
        <w:rPr>
          <w:rFonts w:ascii="方正楷体_GBK" w:eastAsia="方正楷体_GBK" w:hAnsi="宋体" w:cs="Times New Roman" w:hint="eastAsia"/>
          <w:b/>
          <w:sz w:val="32"/>
          <w:szCs w:val="32"/>
        </w:rPr>
        <w:t>智能机器人关键技术研发与产业化</w:t>
      </w:r>
    </w:p>
    <w:p w:rsidR="000545A7" w:rsidRDefault="00ED2389" w:rsidP="000545A7">
      <w:pPr>
        <w:pStyle w:val="a7"/>
        <w:spacing w:line="540" w:lineRule="exact"/>
        <w:ind w:leftChars="-1" w:left="-2" w:firstLineChars="221" w:firstLine="70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4-0</w:t>
      </w:r>
      <w:r>
        <w:rPr>
          <w:rFonts w:ascii="方正楷体_GBK" w:eastAsia="方正楷体_GBK" w:hAnsi="宋体" w:cs="Times New Roman" w:hint="eastAsia"/>
          <w:sz w:val="32"/>
          <w:szCs w:val="32"/>
        </w:rPr>
        <w:t>1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 高性能交流伺服电机与驱动器开发与产业化</w:t>
      </w:r>
    </w:p>
    <w:p w:rsidR="000545A7" w:rsidRDefault="00ED2389" w:rsidP="000545A7">
      <w:pPr>
        <w:pStyle w:val="a7"/>
        <w:spacing w:line="540" w:lineRule="exact"/>
        <w:ind w:leftChars="-1" w:left="-2" w:firstLineChars="221" w:firstLine="70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4-0</w:t>
      </w:r>
      <w:r>
        <w:rPr>
          <w:rFonts w:ascii="方正楷体_GBK" w:eastAsia="方正楷体_GBK" w:hAnsi="宋体" w:cs="Times New Roman" w:hint="eastAsia"/>
          <w:sz w:val="32"/>
          <w:szCs w:val="32"/>
        </w:rPr>
        <w:t>2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 高精密减速器开发与产业化</w:t>
      </w:r>
    </w:p>
    <w:p w:rsidR="000545A7" w:rsidRDefault="00ED2389" w:rsidP="000545A7">
      <w:pPr>
        <w:pStyle w:val="a7"/>
        <w:spacing w:line="540" w:lineRule="exact"/>
        <w:ind w:leftChars="-1" w:left="-2" w:firstLineChars="221" w:firstLine="70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4-0</w:t>
      </w:r>
      <w:r>
        <w:rPr>
          <w:rFonts w:ascii="方正楷体_GBK" w:eastAsia="方正楷体_GBK" w:hAnsi="宋体" w:cs="Times New Roman" w:hint="eastAsia"/>
          <w:sz w:val="32"/>
          <w:szCs w:val="32"/>
        </w:rPr>
        <w:t>3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 通用服务机器人控制器开发与产业化  </w:t>
      </w:r>
    </w:p>
    <w:p w:rsidR="000545A7" w:rsidRDefault="00ED2389" w:rsidP="000545A7">
      <w:pPr>
        <w:pStyle w:val="a7"/>
        <w:spacing w:line="540" w:lineRule="exact"/>
        <w:ind w:leftChars="-1" w:left="-2" w:firstLineChars="221" w:firstLine="70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4-0</w:t>
      </w:r>
      <w:r>
        <w:rPr>
          <w:rFonts w:ascii="方正楷体_GBK" w:eastAsia="方正楷体_GBK" w:hAnsi="宋体" w:cs="Times New Roman" w:hint="eastAsia"/>
          <w:sz w:val="32"/>
          <w:szCs w:val="32"/>
        </w:rPr>
        <w:t>4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 工业机器人控制器测试系统开发与产业化</w:t>
      </w:r>
    </w:p>
    <w:p w:rsidR="000545A7" w:rsidRDefault="00ED2389" w:rsidP="000545A7">
      <w:pPr>
        <w:pStyle w:val="a7"/>
        <w:spacing w:line="540" w:lineRule="exact"/>
        <w:ind w:leftChars="-1" w:left="-2" w:firstLineChars="221" w:firstLine="70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lastRenderedPageBreak/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4-0</w:t>
      </w:r>
      <w:r>
        <w:rPr>
          <w:rFonts w:ascii="方正楷体_GBK" w:eastAsia="方正楷体_GBK" w:hAnsi="宋体" w:cs="Times New Roman" w:hint="eastAsia"/>
          <w:sz w:val="32"/>
          <w:szCs w:val="32"/>
        </w:rPr>
        <w:t>5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 低成本多参数智能导航定位模块开发与产业化</w:t>
      </w:r>
    </w:p>
    <w:p w:rsidR="000545A7" w:rsidRDefault="00ED2389" w:rsidP="000545A7">
      <w:pPr>
        <w:pStyle w:val="a7"/>
        <w:spacing w:line="540" w:lineRule="exact"/>
        <w:ind w:leftChars="-1" w:left="-2" w:firstLineChars="221" w:firstLine="70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4-0</w:t>
      </w:r>
      <w:r>
        <w:rPr>
          <w:rFonts w:ascii="方正楷体_GBK" w:eastAsia="方正楷体_GBK" w:hAnsi="宋体" w:cs="Times New Roman" w:hint="eastAsia"/>
          <w:sz w:val="32"/>
          <w:szCs w:val="32"/>
        </w:rPr>
        <w:t>6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 机器人感知-控制-驱动一体化技术研发与产业化</w:t>
      </w:r>
    </w:p>
    <w:p w:rsidR="000545A7" w:rsidRPr="00947997" w:rsidRDefault="00ED2389" w:rsidP="000545A7">
      <w:pPr>
        <w:pStyle w:val="a7"/>
        <w:spacing w:line="540" w:lineRule="exact"/>
        <w:ind w:leftChars="-1" w:left="-2" w:firstLineChars="221" w:firstLine="70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4-0</w:t>
      </w:r>
      <w:r>
        <w:rPr>
          <w:rFonts w:ascii="方正楷体_GBK" w:eastAsia="方正楷体_GBK" w:hAnsi="宋体" w:cs="Times New Roman" w:hint="eastAsia"/>
          <w:sz w:val="32"/>
          <w:szCs w:val="32"/>
        </w:rPr>
        <w:t>7</w:t>
      </w:r>
      <w:r w:rsidR="000545A7" w:rsidRPr="00947997">
        <w:rPr>
          <w:rFonts w:ascii="方正楷体_GBK" w:eastAsia="方正楷体_GBK" w:hAnsi="宋体" w:cs="Times New Roman" w:hint="eastAsia"/>
          <w:sz w:val="32"/>
          <w:szCs w:val="32"/>
        </w:rPr>
        <w:t xml:space="preserve"> 机器人多模态功能系统模块开发与产业化</w:t>
      </w:r>
    </w:p>
    <w:p w:rsidR="000545A7" w:rsidRDefault="00ED2389" w:rsidP="000545A7">
      <w:pPr>
        <w:pStyle w:val="a7"/>
        <w:spacing w:line="540" w:lineRule="exact"/>
        <w:ind w:leftChars="-1" w:left="-2" w:firstLineChars="221" w:firstLine="70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4-0</w:t>
      </w:r>
      <w:r>
        <w:rPr>
          <w:rFonts w:ascii="方正楷体_GBK" w:eastAsia="方正楷体_GBK" w:hAnsi="宋体" w:cs="Times New Roman" w:hint="eastAsia"/>
          <w:sz w:val="32"/>
          <w:szCs w:val="32"/>
        </w:rPr>
        <w:t>8</w:t>
      </w:r>
      <w:r w:rsidR="000545A7" w:rsidRPr="00947997">
        <w:rPr>
          <w:rFonts w:ascii="方正楷体_GBK" w:eastAsia="方正楷体_GBK" w:hAnsi="宋体" w:cs="Times New Roman" w:hint="eastAsia"/>
          <w:sz w:val="32"/>
          <w:szCs w:val="32"/>
        </w:rPr>
        <w:t xml:space="preserve"> 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>面向教育、医疗、护理、养老等</w:t>
      </w:r>
      <w:r w:rsidR="000545A7" w:rsidRPr="00947997">
        <w:rPr>
          <w:rFonts w:ascii="方正楷体_GBK" w:eastAsia="方正楷体_GBK" w:hAnsi="宋体" w:cs="Times New Roman" w:hint="eastAsia"/>
          <w:sz w:val="32"/>
          <w:szCs w:val="32"/>
        </w:rPr>
        <w:t>典型行业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>服务</w:t>
      </w:r>
      <w:r w:rsidR="000545A7" w:rsidRPr="00947997">
        <w:rPr>
          <w:rFonts w:ascii="方正楷体_GBK" w:eastAsia="方正楷体_GBK" w:hAnsi="宋体" w:cs="Times New Roman" w:hint="eastAsia"/>
          <w:sz w:val="32"/>
          <w:szCs w:val="32"/>
        </w:rPr>
        <w:t>机器人开发与产业化</w:t>
      </w:r>
      <w:r w:rsidR="000545A7" w:rsidRPr="00135CA8">
        <w:rPr>
          <w:rFonts w:ascii="方正楷体_GBK" w:eastAsia="方正楷体_GBK" w:hAnsi="宋体" w:cs="Times New Roman" w:hint="eastAsia"/>
          <w:sz w:val="32"/>
          <w:szCs w:val="32"/>
        </w:rPr>
        <w:t>（以单一领域进行申报）</w:t>
      </w:r>
    </w:p>
    <w:p w:rsidR="000545A7" w:rsidRPr="00135CA8" w:rsidRDefault="00ED2389" w:rsidP="000545A7">
      <w:pPr>
        <w:pStyle w:val="a7"/>
        <w:spacing w:line="540" w:lineRule="exact"/>
        <w:ind w:leftChars="-1" w:left="-2" w:firstLineChars="221" w:firstLine="70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4-0</w:t>
      </w:r>
      <w:r>
        <w:rPr>
          <w:rFonts w:ascii="方正楷体_GBK" w:eastAsia="方正楷体_GBK" w:hAnsi="宋体" w:cs="Times New Roman" w:hint="eastAsia"/>
          <w:sz w:val="32"/>
          <w:szCs w:val="32"/>
        </w:rPr>
        <w:t>9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 xml:space="preserve"> </w:t>
      </w:r>
      <w:r w:rsidR="000545A7" w:rsidRPr="00135CA8">
        <w:rPr>
          <w:rFonts w:ascii="方正楷体_GBK" w:eastAsia="方正楷体_GBK" w:hAnsi="宋体" w:cs="Times New Roman" w:hint="eastAsia"/>
          <w:sz w:val="32"/>
          <w:szCs w:val="32"/>
        </w:rPr>
        <w:t>面向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>汽车、化工、</w:t>
      </w:r>
      <w:r w:rsidR="000545A7" w:rsidRPr="00135CA8">
        <w:rPr>
          <w:rFonts w:ascii="方正楷体_GBK" w:eastAsia="方正楷体_GBK" w:hAnsi="宋体" w:cs="Times New Roman" w:hint="eastAsia"/>
          <w:sz w:val="32"/>
          <w:szCs w:val="32"/>
        </w:rPr>
        <w:t>炼钢、喷涂、3C、仓储、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>轨道交通、</w:t>
      </w:r>
      <w:r w:rsidR="000545A7" w:rsidRPr="00135CA8">
        <w:rPr>
          <w:rFonts w:ascii="方正楷体_GBK" w:eastAsia="方正楷体_GBK" w:hAnsi="宋体" w:cs="Times New Roman" w:hint="eastAsia"/>
          <w:sz w:val="32"/>
          <w:szCs w:val="32"/>
        </w:rPr>
        <w:t>管道、焊接等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>典型</w:t>
      </w:r>
      <w:r w:rsidR="000545A7" w:rsidRPr="00135CA8">
        <w:rPr>
          <w:rFonts w:ascii="方正楷体_GBK" w:eastAsia="方正楷体_GBK" w:hAnsi="宋体" w:cs="Times New Roman" w:hint="eastAsia"/>
          <w:sz w:val="32"/>
          <w:szCs w:val="32"/>
        </w:rPr>
        <w:t>行业</w:t>
      </w:r>
      <w:r w:rsidR="000545A7">
        <w:rPr>
          <w:rFonts w:ascii="方正楷体_GBK" w:eastAsia="方正楷体_GBK" w:hAnsi="宋体" w:cs="Times New Roman" w:hint="eastAsia"/>
          <w:sz w:val="32"/>
          <w:szCs w:val="32"/>
        </w:rPr>
        <w:t>工业</w:t>
      </w:r>
      <w:r w:rsidR="000545A7" w:rsidRPr="00135CA8">
        <w:rPr>
          <w:rFonts w:ascii="方正楷体_GBK" w:eastAsia="方正楷体_GBK" w:hAnsi="宋体" w:cs="Times New Roman" w:hint="eastAsia"/>
          <w:sz w:val="32"/>
          <w:szCs w:val="32"/>
        </w:rPr>
        <w:t>机器人开发与产业化（以单一领域进行申报）</w:t>
      </w:r>
    </w:p>
    <w:p w:rsidR="000545A7" w:rsidRDefault="000545A7" w:rsidP="000545A7">
      <w:pPr>
        <w:pStyle w:val="a7"/>
        <w:spacing w:line="540" w:lineRule="exact"/>
        <w:ind w:leftChars="-1" w:left="-2" w:firstLineChars="221" w:firstLine="707"/>
        <w:contextualSpacing/>
        <w:rPr>
          <w:rFonts w:ascii="方正楷体_GBK" w:eastAsia="方正楷体_GBK" w:hAnsi="宋体" w:cs="Times New Roman"/>
          <w:sz w:val="32"/>
          <w:szCs w:val="32"/>
        </w:rPr>
      </w:pPr>
    </w:p>
    <w:p w:rsidR="000545A7" w:rsidRPr="000545A7" w:rsidRDefault="00ED2389" w:rsidP="000545A7">
      <w:pPr>
        <w:spacing w:line="540" w:lineRule="exact"/>
        <w:ind w:left="630"/>
        <w:contextualSpacing/>
        <w:rPr>
          <w:rFonts w:ascii="方正楷体_GBK" w:eastAsia="方正楷体_GBK" w:hAnsi="宋体" w:cs="Times New Roman"/>
          <w:b/>
          <w:sz w:val="32"/>
          <w:szCs w:val="32"/>
        </w:rPr>
      </w:pPr>
      <w:r>
        <w:rPr>
          <w:rFonts w:ascii="方正楷体_GBK" w:eastAsia="方正楷体_GBK" w:hAnsi="宋体" w:cs="Times New Roman" w:hint="eastAsia"/>
          <w:b/>
          <w:sz w:val="32"/>
          <w:szCs w:val="32"/>
        </w:rPr>
        <w:t>Z</w:t>
      </w:r>
      <w:r>
        <w:rPr>
          <w:rFonts w:ascii="方正楷体_GBK" w:eastAsia="方正楷体_GBK" w:hAnsi="宋体" w:cs="Times New Roman"/>
          <w:b/>
          <w:sz w:val="32"/>
          <w:szCs w:val="32"/>
        </w:rPr>
        <w:t xml:space="preserve">T05 </w:t>
      </w:r>
      <w:r w:rsidR="000545A7" w:rsidRPr="000545A7">
        <w:rPr>
          <w:rFonts w:ascii="方正楷体_GBK" w:eastAsia="方正楷体_GBK" w:hAnsi="宋体" w:cs="Times New Roman" w:hint="eastAsia"/>
          <w:b/>
          <w:sz w:val="32"/>
          <w:szCs w:val="32"/>
        </w:rPr>
        <w:t>高性能纯电动SUV技术研发与应用</w:t>
      </w:r>
    </w:p>
    <w:p w:rsidR="000545A7" w:rsidRPr="0031723E" w:rsidRDefault="00ED2389" w:rsidP="005F67ED">
      <w:pPr>
        <w:pStyle w:val="a7"/>
        <w:spacing w:line="540" w:lineRule="exact"/>
        <w:ind w:leftChars="-1" w:left="-2" w:firstLineChars="221" w:firstLine="70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5-0</w:t>
      </w:r>
      <w:r w:rsidR="000545A7" w:rsidRPr="0031723E">
        <w:rPr>
          <w:rFonts w:ascii="方正楷体_GBK" w:eastAsia="方正楷体_GBK" w:hAnsi="宋体" w:cs="Times New Roman" w:hint="eastAsia"/>
          <w:sz w:val="32"/>
          <w:szCs w:val="32"/>
        </w:rPr>
        <w:t>1 高性能纯电动四驱SUV整车集成技术开发与产业化</w:t>
      </w:r>
    </w:p>
    <w:p w:rsidR="000545A7" w:rsidRPr="0031723E" w:rsidRDefault="00ED2389" w:rsidP="005F67ED">
      <w:pPr>
        <w:pStyle w:val="a7"/>
        <w:spacing w:line="540" w:lineRule="exact"/>
        <w:ind w:leftChars="-1" w:left="-2" w:firstLineChars="221" w:firstLine="70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5-0</w:t>
      </w:r>
      <w:r>
        <w:rPr>
          <w:rFonts w:ascii="方正楷体_GBK" w:eastAsia="方正楷体_GBK" w:hAnsi="宋体" w:cs="Times New Roman" w:hint="eastAsia"/>
          <w:sz w:val="32"/>
          <w:szCs w:val="32"/>
        </w:rPr>
        <w:t>2</w:t>
      </w:r>
      <w:r w:rsidR="000545A7" w:rsidRPr="0031723E">
        <w:rPr>
          <w:rFonts w:ascii="方正楷体_GBK" w:eastAsia="方正楷体_GBK" w:hAnsi="宋体" w:cs="Times New Roman" w:hint="eastAsia"/>
          <w:sz w:val="32"/>
          <w:szCs w:val="32"/>
        </w:rPr>
        <w:t xml:space="preserve"> 关键零部件轻量</w:t>
      </w:r>
      <w:bookmarkStart w:id="0" w:name="_GoBack"/>
      <w:bookmarkEnd w:id="0"/>
      <w:r w:rsidR="000545A7" w:rsidRPr="0031723E">
        <w:rPr>
          <w:rFonts w:ascii="方正楷体_GBK" w:eastAsia="方正楷体_GBK" w:hAnsi="宋体" w:cs="Times New Roman" w:hint="eastAsia"/>
          <w:sz w:val="32"/>
          <w:szCs w:val="32"/>
        </w:rPr>
        <w:t>化技术研发与产业化</w:t>
      </w:r>
    </w:p>
    <w:p w:rsidR="000545A7" w:rsidRPr="0031723E" w:rsidRDefault="00ED2389" w:rsidP="005F67ED">
      <w:pPr>
        <w:pStyle w:val="a7"/>
        <w:spacing w:line="540" w:lineRule="exact"/>
        <w:ind w:leftChars="-1" w:left="-2" w:firstLineChars="221" w:firstLine="70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5-0</w:t>
      </w:r>
      <w:r>
        <w:rPr>
          <w:rFonts w:ascii="方正楷体_GBK" w:eastAsia="方正楷体_GBK" w:hAnsi="宋体" w:cs="Times New Roman" w:hint="eastAsia"/>
          <w:sz w:val="32"/>
          <w:szCs w:val="32"/>
        </w:rPr>
        <w:t>3</w:t>
      </w:r>
      <w:r w:rsidR="000545A7" w:rsidRPr="0031723E">
        <w:rPr>
          <w:rFonts w:ascii="方正楷体_GBK" w:eastAsia="方正楷体_GBK" w:hAnsi="宋体" w:cs="Times New Roman" w:hint="eastAsia"/>
          <w:sz w:val="32"/>
          <w:szCs w:val="32"/>
        </w:rPr>
        <w:t xml:space="preserve"> 高性能集成式电驱动系统开发与产业化</w:t>
      </w:r>
    </w:p>
    <w:p w:rsidR="000545A7" w:rsidRPr="0031723E" w:rsidRDefault="00ED2389" w:rsidP="005F67ED">
      <w:pPr>
        <w:pStyle w:val="a7"/>
        <w:spacing w:line="540" w:lineRule="exact"/>
        <w:ind w:leftChars="-1" w:left="-2" w:firstLineChars="221" w:firstLine="70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5-0</w:t>
      </w:r>
      <w:r>
        <w:rPr>
          <w:rFonts w:ascii="方正楷体_GBK" w:eastAsia="方正楷体_GBK" w:hAnsi="宋体" w:cs="Times New Roman" w:hint="eastAsia"/>
          <w:sz w:val="32"/>
          <w:szCs w:val="32"/>
        </w:rPr>
        <w:t>4</w:t>
      </w:r>
      <w:r w:rsidR="000545A7" w:rsidRPr="0031723E">
        <w:rPr>
          <w:rFonts w:ascii="方正楷体_GBK" w:eastAsia="方正楷体_GBK" w:hAnsi="宋体" w:cs="Times New Roman" w:hint="eastAsia"/>
          <w:sz w:val="32"/>
          <w:szCs w:val="32"/>
        </w:rPr>
        <w:t xml:space="preserve"> 全气候下高性能电池系统集成技术开发与产业化</w:t>
      </w:r>
    </w:p>
    <w:p w:rsidR="000545A7" w:rsidRPr="00135CA8" w:rsidRDefault="00ED2389" w:rsidP="005F67ED">
      <w:pPr>
        <w:pStyle w:val="a7"/>
        <w:spacing w:line="540" w:lineRule="exact"/>
        <w:ind w:leftChars="-1" w:left="-2" w:firstLineChars="221" w:firstLine="707"/>
        <w:contextualSpacing/>
        <w:rPr>
          <w:rFonts w:ascii="方正楷体_GBK" w:eastAsia="方正楷体_GBK" w:hAnsi="宋体" w:cs="Times New Roman"/>
          <w:sz w:val="32"/>
          <w:szCs w:val="32"/>
        </w:rPr>
      </w:pPr>
      <w:r w:rsidRPr="00ED2389">
        <w:rPr>
          <w:rFonts w:ascii="方正楷体_GBK" w:eastAsia="方正楷体_GBK" w:hAnsi="宋体" w:cs="Times New Roman" w:hint="eastAsia"/>
          <w:sz w:val="32"/>
          <w:szCs w:val="32"/>
        </w:rPr>
        <w:t>Z</w:t>
      </w:r>
      <w:r w:rsidRPr="00ED2389">
        <w:rPr>
          <w:rFonts w:ascii="方正楷体_GBK" w:eastAsia="方正楷体_GBK" w:hAnsi="宋体" w:cs="Times New Roman"/>
          <w:sz w:val="32"/>
          <w:szCs w:val="32"/>
        </w:rPr>
        <w:t>T0</w:t>
      </w:r>
      <w:r>
        <w:rPr>
          <w:rFonts w:ascii="方正楷体_GBK" w:eastAsia="方正楷体_GBK" w:hAnsi="宋体" w:cs="Times New Roman"/>
          <w:sz w:val="32"/>
          <w:szCs w:val="32"/>
        </w:rPr>
        <w:t>5-0</w:t>
      </w:r>
      <w:r>
        <w:rPr>
          <w:rFonts w:ascii="方正楷体_GBK" w:eastAsia="方正楷体_GBK" w:hAnsi="宋体" w:cs="Times New Roman" w:hint="eastAsia"/>
          <w:sz w:val="32"/>
          <w:szCs w:val="32"/>
        </w:rPr>
        <w:t>5</w:t>
      </w:r>
      <w:r>
        <w:rPr>
          <w:rFonts w:ascii="方正楷体_GBK" w:eastAsia="方正楷体_GBK" w:hAnsi="宋体" w:cs="Times New Roman"/>
          <w:sz w:val="32"/>
          <w:szCs w:val="32"/>
        </w:rPr>
        <w:t xml:space="preserve"> </w:t>
      </w:r>
      <w:r w:rsidR="000545A7" w:rsidRPr="0031723E">
        <w:rPr>
          <w:rFonts w:ascii="方正楷体_GBK" w:eastAsia="方正楷体_GBK" w:hAnsi="宋体" w:cs="Times New Roman" w:hint="eastAsia"/>
          <w:sz w:val="32"/>
          <w:szCs w:val="32"/>
        </w:rPr>
        <w:t>整车性能测试技术、系统开发与应用</w:t>
      </w:r>
    </w:p>
    <w:p w:rsidR="00FE5985" w:rsidRPr="000545A7" w:rsidRDefault="00FE5985" w:rsidP="000545A7"/>
    <w:sectPr w:rsidR="00FE5985" w:rsidRPr="000545A7" w:rsidSect="00727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E3" w:rsidRDefault="001338E3" w:rsidP="007D1A9E">
      <w:r>
        <w:separator/>
      </w:r>
    </w:p>
  </w:endnote>
  <w:endnote w:type="continuationSeparator" w:id="0">
    <w:p w:rsidR="001338E3" w:rsidRDefault="001338E3" w:rsidP="007D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E3" w:rsidRDefault="001338E3" w:rsidP="007D1A9E">
      <w:r>
        <w:separator/>
      </w:r>
    </w:p>
  </w:footnote>
  <w:footnote w:type="continuationSeparator" w:id="0">
    <w:p w:rsidR="001338E3" w:rsidRDefault="001338E3" w:rsidP="007D1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E143D"/>
    <w:multiLevelType w:val="hybridMultilevel"/>
    <w:tmpl w:val="F0A6CF3A"/>
    <w:lvl w:ilvl="0" w:tplc="21A4EA9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19"/>
    <w:rsid w:val="00021C35"/>
    <w:rsid w:val="000302B3"/>
    <w:rsid w:val="000325AD"/>
    <w:rsid w:val="00032BB2"/>
    <w:rsid w:val="00040064"/>
    <w:rsid w:val="00046D80"/>
    <w:rsid w:val="0005340E"/>
    <w:rsid w:val="000545A7"/>
    <w:rsid w:val="00064C17"/>
    <w:rsid w:val="00083CD1"/>
    <w:rsid w:val="000A254F"/>
    <w:rsid w:val="000D4FCB"/>
    <w:rsid w:val="000E7000"/>
    <w:rsid w:val="000F1877"/>
    <w:rsid w:val="001030B7"/>
    <w:rsid w:val="00117356"/>
    <w:rsid w:val="001338E3"/>
    <w:rsid w:val="001344C6"/>
    <w:rsid w:val="00145A28"/>
    <w:rsid w:val="00151EDB"/>
    <w:rsid w:val="00165FBF"/>
    <w:rsid w:val="00170FD2"/>
    <w:rsid w:val="001712D2"/>
    <w:rsid w:val="00180F19"/>
    <w:rsid w:val="001A55B1"/>
    <w:rsid w:val="001A60AD"/>
    <w:rsid w:val="001E1EAF"/>
    <w:rsid w:val="001E3CC9"/>
    <w:rsid w:val="001E4A3E"/>
    <w:rsid w:val="002141BF"/>
    <w:rsid w:val="00214AAE"/>
    <w:rsid w:val="002163A4"/>
    <w:rsid w:val="00281795"/>
    <w:rsid w:val="00286D6F"/>
    <w:rsid w:val="002D105B"/>
    <w:rsid w:val="002D1263"/>
    <w:rsid w:val="002D13DF"/>
    <w:rsid w:val="002D28F5"/>
    <w:rsid w:val="002D3766"/>
    <w:rsid w:val="002D3AC3"/>
    <w:rsid w:val="00310962"/>
    <w:rsid w:val="0033189B"/>
    <w:rsid w:val="00340BC6"/>
    <w:rsid w:val="00347D83"/>
    <w:rsid w:val="00377F31"/>
    <w:rsid w:val="00394536"/>
    <w:rsid w:val="003A33C6"/>
    <w:rsid w:val="00414D6E"/>
    <w:rsid w:val="00437E32"/>
    <w:rsid w:val="00476114"/>
    <w:rsid w:val="004763FD"/>
    <w:rsid w:val="0049214B"/>
    <w:rsid w:val="004C690B"/>
    <w:rsid w:val="004D00BA"/>
    <w:rsid w:val="004D5942"/>
    <w:rsid w:val="004E1BEE"/>
    <w:rsid w:val="00532540"/>
    <w:rsid w:val="0054511D"/>
    <w:rsid w:val="005479D8"/>
    <w:rsid w:val="0055275C"/>
    <w:rsid w:val="00562EBB"/>
    <w:rsid w:val="00571EF6"/>
    <w:rsid w:val="00587770"/>
    <w:rsid w:val="005A0596"/>
    <w:rsid w:val="005B055C"/>
    <w:rsid w:val="005C2CE2"/>
    <w:rsid w:val="005D0402"/>
    <w:rsid w:val="005E040D"/>
    <w:rsid w:val="005E0C80"/>
    <w:rsid w:val="005F1488"/>
    <w:rsid w:val="005F67ED"/>
    <w:rsid w:val="006033F1"/>
    <w:rsid w:val="0061304D"/>
    <w:rsid w:val="0062584B"/>
    <w:rsid w:val="00656FB6"/>
    <w:rsid w:val="00663F46"/>
    <w:rsid w:val="006672D4"/>
    <w:rsid w:val="00671362"/>
    <w:rsid w:val="00691042"/>
    <w:rsid w:val="006A0FF1"/>
    <w:rsid w:val="006D4A1E"/>
    <w:rsid w:val="006E5ACB"/>
    <w:rsid w:val="00727D84"/>
    <w:rsid w:val="00760630"/>
    <w:rsid w:val="0078282B"/>
    <w:rsid w:val="00792DAA"/>
    <w:rsid w:val="007A599E"/>
    <w:rsid w:val="007B4415"/>
    <w:rsid w:val="007C1E79"/>
    <w:rsid w:val="007C28B3"/>
    <w:rsid w:val="007D1A9E"/>
    <w:rsid w:val="007F4A82"/>
    <w:rsid w:val="00841212"/>
    <w:rsid w:val="00865A32"/>
    <w:rsid w:val="008C73AA"/>
    <w:rsid w:val="009019EC"/>
    <w:rsid w:val="009109DE"/>
    <w:rsid w:val="00923C64"/>
    <w:rsid w:val="009362CB"/>
    <w:rsid w:val="00947997"/>
    <w:rsid w:val="009740C3"/>
    <w:rsid w:val="00997D16"/>
    <w:rsid w:val="009C3F05"/>
    <w:rsid w:val="009C6C14"/>
    <w:rsid w:val="009D034C"/>
    <w:rsid w:val="00A07C60"/>
    <w:rsid w:val="00A231BC"/>
    <w:rsid w:val="00A31FC3"/>
    <w:rsid w:val="00A84B35"/>
    <w:rsid w:val="00AE1EC6"/>
    <w:rsid w:val="00AE5506"/>
    <w:rsid w:val="00AF0469"/>
    <w:rsid w:val="00AF440B"/>
    <w:rsid w:val="00B1278A"/>
    <w:rsid w:val="00B16BC2"/>
    <w:rsid w:val="00B70665"/>
    <w:rsid w:val="00B941BD"/>
    <w:rsid w:val="00BB2C83"/>
    <w:rsid w:val="00BE505C"/>
    <w:rsid w:val="00BF20C4"/>
    <w:rsid w:val="00C12EC9"/>
    <w:rsid w:val="00C159DE"/>
    <w:rsid w:val="00C35ACD"/>
    <w:rsid w:val="00C36379"/>
    <w:rsid w:val="00C61D7E"/>
    <w:rsid w:val="00C854BE"/>
    <w:rsid w:val="00C877D4"/>
    <w:rsid w:val="00C91CF6"/>
    <w:rsid w:val="00C947A1"/>
    <w:rsid w:val="00C963BC"/>
    <w:rsid w:val="00CA0A83"/>
    <w:rsid w:val="00CC7143"/>
    <w:rsid w:val="00CE3DE0"/>
    <w:rsid w:val="00CF334F"/>
    <w:rsid w:val="00D172DC"/>
    <w:rsid w:val="00D20C96"/>
    <w:rsid w:val="00D24DB1"/>
    <w:rsid w:val="00D30528"/>
    <w:rsid w:val="00D44240"/>
    <w:rsid w:val="00D57066"/>
    <w:rsid w:val="00D63166"/>
    <w:rsid w:val="00D93802"/>
    <w:rsid w:val="00DA2577"/>
    <w:rsid w:val="00DC1F0C"/>
    <w:rsid w:val="00DD3E47"/>
    <w:rsid w:val="00E13376"/>
    <w:rsid w:val="00E531A5"/>
    <w:rsid w:val="00EC5C2D"/>
    <w:rsid w:val="00ED2389"/>
    <w:rsid w:val="00EE4E74"/>
    <w:rsid w:val="00EF175A"/>
    <w:rsid w:val="00F037A3"/>
    <w:rsid w:val="00FA0F3D"/>
    <w:rsid w:val="00FE5985"/>
    <w:rsid w:val="00FE6A5C"/>
    <w:rsid w:val="037A3E56"/>
    <w:rsid w:val="0A36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C66DDF-275A-40B5-BFFA-AEE8151F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A6">
    <w:name w:val="正文 A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32"/>
      <w:szCs w:val="32"/>
      <w:u w:color="000000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F4350A-58BA-4CEB-8EB7-93446A1E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7</cp:revision>
  <dcterms:created xsi:type="dcterms:W3CDTF">2018-01-16T02:33:00Z</dcterms:created>
  <dcterms:modified xsi:type="dcterms:W3CDTF">2018-01-24T09:31:00Z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